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650518399"/>
    <w:bookmarkEnd w:id="0"/>
    <w:p w14:paraId="76D6993A" w14:textId="0BE7E324" w:rsidR="00722C13" w:rsidRDefault="0067588C" w:rsidP="00722C13">
      <w:pPr>
        <w:spacing w:before="120" w:after="120"/>
        <w:jc w:val="both"/>
        <w:rPr>
          <w:rFonts w:ascii="Times New Roman" w:hAnsi="Times New Roman" w:cs="Times New Roman"/>
          <w:b/>
          <w:sz w:val="28"/>
          <w:szCs w:val="28"/>
          <w:lang w:val="en-US"/>
        </w:rPr>
      </w:pPr>
      <w:r w:rsidRPr="002B5D5A">
        <w:rPr>
          <w:rFonts w:ascii="Times New Roman" w:hAnsi="Times New Roman" w:cs="Times New Roman"/>
          <w:b/>
          <w:sz w:val="28"/>
          <w:szCs w:val="28"/>
          <w:lang w:val="en-US"/>
        </w:rPr>
        <w:object w:dxaOrig="9357" w:dyaOrig="13911" w14:anchorId="6C2888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68pt;height:696pt" o:ole="">
            <v:imagedata r:id="rId8" o:title=""/>
          </v:shape>
          <o:OLEObject Type="Embed" ProgID="Word.Document.8" ShapeID="_x0000_i1030" DrawAspect="Content" ObjectID="_1830523295" r:id="rId9">
            <o:FieldCodes>\s</o:FieldCodes>
          </o:OLEObject>
        </w:object>
      </w:r>
    </w:p>
    <w:p w14:paraId="34F660D1" w14:textId="77777777" w:rsidR="0067588C" w:rsidRPr="0067588C" w:rsidRDefault="0067588C" w:rsidP="0067588C">
      <w:pPr>
        <w:widowControl/>
        <w:spacing w:after="120"/>
        <w:ind w:firstLine="567"/>
        <w:jc w:val="both"/>
        <w:rPr>
          <w:rFonts w:ascii="Times New Roman" w:eastAsia="Times New Roman" w:hAnsi="Times New Roman" w:cs="Times New Roman"/>
          <w:b/>
          <w:bCs/>
          <w:color w:val="auto"/>
          <w:sz w:val="28"/>
          <w:szCs w:val="28"/>
          <w:lang w:val="en-US" w:eastAsia="en-US" w:bidi="ar-SA"/>
        </w:rPr>
      </w:pPr>
      <w:r w:rsidRPr="0067588C">
        <w:rPr>
          <w:rFonts w:ascii="Times New Roman" w:eastAsia="Times New Roman" w:hAnsi="Times New Roman" w:cs="Times New Roman"/>
          <w:b/>
          <w:bCs/>
          <w:color w:val="auto"/>
          <w:sz w:val="28"/>
          <w:szCs w:val="28"/>
          <w:lang w:val="en-US" w:eastAsia="en-US" w:bidi="ar-SA"/>
        </w:rPr>
        <w:lastRenderedPageBreak/>
        <w:t>Thủ tục hoàn trả khoản thu ngân sách nhà nước qua Kho bạc Nhà nước</w:t>
      </w:r>
    </w:p>
    <w:p w14:paraId="6AED1009" w14:textId="77777777" w:rsidR="0067588C" w:rsidRPr="0067588C" w:rsidRDefault="0067588C" w:rsidP="0067588C">
      <w:pPr>
        <w:widowControl/>
        <w:spacing w:after="120"/>
        <w:ind w:firstLine="567"/>
        <w:jc w:val="both"/>
        <w:rPr>
          <w:rFonts w:ascii="Times New Roman" w:eastAsia="Times New Roman" w:hAnsi="Times New Roman" w:cs="Times New Roman"/>
          <w:color w:val="auto"/>
          <w:sz w:val="28"/>
          <w:szCs w:val="28"/>
          <w:lang w:val="en-US" w:eastAsia="en-US" w:bidi="ar-SA"/>
        </w:rPr>
      </w:pPr>
      <w:r w:rsidRPr="0067588C">
        <w:rPr>
          <w:rFonts w:ascii="Times New Roman" w:eastAsia="Times New Roman" w:hAnsi="Times New Roman" w:cs="Times New Roman"/>
          <w:bCs/>
          <w:i/>
          <w:color w:val="auto"/>
          <w:sz w:val="28"/>
          <w:szCs w:val="28"/>
          <w:lang w:val="en-US" w:eastAsia="en-US" w:bidi="ar-SA"/>
        </w:rPr>
        <w:t>(1) Tên thủ tục hành chính:</w:t>
      </w:r>
      <w:r w:rsidRPr="0067588C">
        <w:rPr>
          <w:rFonts w:ascii="Times New Roman" w:eastAsia="Times New Roman" w:hAnsi="Times New Roman" w:cs="Times New Roman"/>
          <w:bCs/>
          <w:color w:val="auto"/>
          <w:sz w:val="28"/>
          <w:szCs w:val="28"/>
          <w:lang w:val="en-US" w:eastAsia="en-US" w:bidi="ar-SA"/>
        </w:rPr>
        <w:t xml:space="preserve"> Thủ tục hoàn trả khoản thu ngân sách nhà nước qua Kho bạc Nhà nước.</w:t>
      </w:r>
    </w:p>
    <w:p w14:paraId="238D0881" w14:textId="77777777" w:rsidR="0067588C" w:rsidRPr="0067588C" w:rsidRDefault="0067588C" w:rsidP="0067588C">
      <w:pPr>
        <w:widowControl/>
        <w:spacing w:after="120"/>
        <w:ind w:firstLine="567"/>
        <w:jc w:val="both"/>
        <w:rPr>
          <w:rFonts w:ascii="Times New Roman" w:eastAsia="Times New Roman" w:hAnsi="Times New Roman" w:cs="Times New Roman"/>
          <w:bCs/>
          <w:i/>
          <w:color w:val="auto"/>
          <w:sz w:val="28"/>
          <w:szCs w:val="28"/>
          <w:lang w:val="en-US" w:eastAsia="en-US" w:bidi="ar-SA"/>
        </w:rPr>
      </w:pPr>
      <w:r w:rsidRPr="0067588C">
        <w:rPr>
          <w:rFonts w:ascii="Times New Roman" w:eastAsia="Times New Roman" w:hAnsi="Times New Roman" w:cs="Times New Roman"/>
          <w:bCs/>
          <w:i/>
          <w:color w:val="auto"/>
          <w:sz w:val="28"/>
          <w:szCs w:val="28"/>
          <w:lang w:val="en-US" w:eastAsia="en-US" w:bidi="ar-SA"/>
        </w:rPr>
        <w:t xml:space="preserve">(2) Cách thức thực hiện: </w:t>
      </w:r>
      <w:bookmarkStart w:id="1" w:name="_GoBack"/>
      <w:bookmarkEnd w:id="1"/>
    </w:p>
    <w:p w14:paraId="748C119B" w14:textId="77777777" w:rsidR="0067588C" w:rsidRPr="0067588C" w:rsidRDefault="0067588C" w:rsidP="0067588C">
      <w:pPr>
        <w:widowControl/>
        <w:spacing w:after="120"/>
        <w:ind w:firstLine="567"/>
        <w:jc w:val="both"/>
        <w:rPr>
          <w:rFonts w:ascii="Times New Roman" w:eastAsia="Times New Roman" w:hAnsi="Times New Roman" w:cs="Times New Roman"/>
          <w:bCs/>
          <w:color w:val="auto"/>
          <w:sz w:val="28"/>
          <w:szCs w:val="28"/>
          <w:lang w:val="en-US" w:eastAsia="en-US" w:bidi="ar-SA"/>
        </w:rPr>
      </w:pPr>
      <w:r w:rsidRPr="0067588C">
        <w:rPr>
          <w:rFonts w:ascii="Times New Roman" w:eastAsia="Times New Roman" w:hAnsi="Times New Roman" w:cs="Times New Roman"/>
          <w:bCs/>
          <w:color w:val="auto"/>
          <w:sz w:val="28"/>
          <w:szCs w:val="28"/>
          <w:lang w:val="en-US" w:eastAsia="en-US" w:bidi="ar-SA"/>
        </w:rPr>
        <w:t xml:space="preserve">a) Hoàn trả bằng tiền mặt tại ngân hàng nơi Kho bạc Nhà nước thực hiện hoàn trả mở tài khoản thanh toán </w:t>
      </w:r>
      <w:r w:rsidRPr="0067588C">
        <w:rPr>
          <w:rFonts w:ascii="Times New Roman" w:eastAsia="Times New Roman" w:hAnsi="Times New Roman" w:cs="Times New Roman"/>
          <w:color w:val="auto"/>
          <w:sz w:val="28"/>
          <w:szCs w:val="28"/>
          <w:lang w:val="nl-NL" w:eastAsia="en-US" w:bidi="ar-SA"/>
        </w:rPr>
        <w:t xml:space="preserve">hoặc ngân hàng nơi đại diện tổ chức/cá nhân được hoàn trả hoặc người được ủy quyền nhận tiền hoàn trả (sau đây gọi tắt là người nhận tiền hoàn trả) thuận tiện giao dịch (trường hợp Kho bạc Nhà nước đã </w:t>
      </w:r>
      <w:r w:rsidRPr="0067588C">
        <w:rPr>
          <w:rFonts w:ascii="Times New Roman" w:eastAsia="Times New Roman" w:hAnsi="Times New Roman" w:cs="Times New Roman"/>
          <w:color w:val="auto"/>
          <w:sz w:val="28"/>
          <w:szCs w:val="28"/>
          <w:lang w:val="en-US" w:eastAsia="en-US" w:bidi="ar-SA"/>
        </w:rPr>
        <w:t>triển khai thanh toán song phương điện tử theo mô hình tài khoản thanh toán tập trung</w:t>
      </w:r>
      <w:r w:rsidRPr="0067588C">
        <w:rPr>
          <w:rFonts w:ascii="Times New Roman" w:eastAsia="Times New Roman" w:hAnsi="Times New Roman" w:cs="Times New Roman"/>
          <w:color w:val="auto"/>
          <w:sz w:val="28"/>
          <w:szCs w:val="28"/>
          <w:lang w:val="nl-NL" w:eastAsia="en-US" w:bidi="ar-SA"/>
        </w:rPr>
        <w:t xml:space="preserve"> theo quy định của Bộ Tài chính)</w:t>
      </w:r>
      <w:r w:rsidRPr="0067588C">
        <w:rPr>
          <w:rFonts w:ascii="Times New Roman" w:eastAsia="Times New Roman" w:hAnsi="Times New Roman" w:cs="Times New Roman"/>
          <w:bCs/>
          <w:color w:val="auto"/>
          <w:sz w:val="28"/>
          <w:szCs w:val="28"/>
          <w:lang w:val="en-US" w:eastAsia="en-US" w:bidi="ar-SA"/>
        </w:rPr>
        <w:t>.</w:t>
      </w:r>
    </w:p>
    <w:p w14:paraId="3C8C51DB" w14:textId="77777777" w:rsidR="0067588C" w:rsidRPr="0067588C" w:rsidRDefault="0067588C" w:rsidP="0067588C">
      <w:pPr>
        <w:widowControl/>
        <w:spacing w:after="120"/>
        <w:ind w:firstLine="567"/>
        <w:jc w:val="both"/>
        <w:rPr>
          <w:rFonts w:ascii="Times New Roman" w:eastAsia="Times New Roman" w:hAnsi="Times New Roman" w:cs="Times New Roman"/>
          <w:bCs/>
          <w:color w:val="auto"/>
          <w:sz w:val="28"/>
          <w:szCs w:val="28"/>
          <w:lang w:val="en-US" w:eastAsia="en-US" w:bidi="ar-SA"/>
        </w:rPr>
      </w:pPr>
      <w:r w:rsidRPr="0067588C">
        <w:rPr>
          <w:rFonts w:ascii="Times New Roman" w:eastAsia="Times New Roman" w:hAnsi="Times New Roman" w:cs="Times New Roman"/>
          <w:bCs/>
          <w:color w:val="auto"/>
          <w:sz w:val="28"/>
          <w:szCs w:val="28"/>
          <w:lang w:val="en-US" w:eastAsia="en-US" w:bidi="ar-SA"/>
        </w:rPr>
        <w:t>b) Hoàn trả bằng dịch vụ thanh toán không dùng tiền mặt.</w:t>
      </w:r>
    </w:p>
    <w:p w14:paraId="6E2D23C9" w14:textId="77777777" w:rsidR="0067588C" w:rsidRPr="0067588C" w:rsidRDefault="0067588C" w:rsidP="0067588C">
      <w:pPr>
        <w:widowControl/>
        <w:spacing w:after="120"/>
        <w:ind w:firstLine="567"/>
        <w:jc w:val="both"/>
        <w:rPr>
          <w:rFonts w:ascii="Times New Roman" w:eastAsia="Times New Roman" w:hAnsi="Times New Roman" w:cs="Times New Roman"/>
          <w:bCs/>
          <w:i/>
          <w:color w:val="auto"/>
          <w:sz w:val="28"/>
          <w:szCs w:val="28"/>
          <w:lang w:val="en-US" w:eastAsia="en-US" w:bidi="ar-SA"/>
        </w:rPr>
      </w:pPr>
      <w:r w:rsidRPr="0067588C">
        <w:rPr>
          <w:rFonts w:ascii="Times New Roman" w:eastAsia="Times New Roman" w:hAnsi="Times New Roman" w:cs="Times New Roman"/>
          <w:bCs/>
          <w:i/>
          <w:color w:val="auto"/>
          <w:sz w:val="28"/>
          <w:szCs w:val="28"/>
          <w:lang w:val="en-US" w:eastAsia="en-US" w:bidi="ar-SA"/>
        </w:rPr>
        <w:t>(3) Trình tự thực hiện:</w:t>
      </w:r>
    </w:p>
    <w:p w14:paraId="54C2BF11" w14:textId="77777777" w:rsidR="0067588C" w:rsidRPr="0067588C" w:rsidRDefault="0067588C" w:rsidP="0067588C">
      <w:pPr>
        <w:widowControl/>
        <w:spacing w:after="120"/>
        <w:ind w:firstLine="567"/>
        <w:jc w:val="both"/>
        <w:rPr>
          <w:rFonts w:ascii="Times New Roman" w:eastAsia="Times New Roman" w:hAnsi="Times New Roman" w:cs="Times New Roman"/>
          <w:color w:val="auto"/>
          <w:sz w:val="28"/>
          <w:szCs w:val="28"/>
          <w:lang w:val="nl-NL" w:eastAsia="en-US" w:bidi="ar-SA"/>
        </w:rPr>
      </w:pPr>
      <w:r w:rsidRPr="0067588C">
        <w:rPr>
          <w:rFonts w:ascii="Times New Roman" w:eastAsia="Times New Roman" w:hAnsi="Times New Roman" w:cs="Times New Roman"/>
          <w:bCs/>
          <w:color w:val="auto"/>
          <w:sz w:val="28"/>
          <w:szCs w:val="28"/>
          <w:lang w:val="en-US" w:eastAsia="en-US" w:bidi="ar-SA"/>
        </w:rPr>
        <w:t xml:space="preserve">a) </w:t>
      </w:r>
      <w:r w:rsidRPr="0067588C">
        <w:rPr>
          <w:rFonts w:ascii="Times New Roman" w:eastAsia="Times New Roman" w:hAnsi="Times New Roman" w:cs="Times New Roman"/>
          <w:color w:val="auto"/>
          <w:sz w:val="28"/>
          <w:szCs w:val="28"/>
          <w:lang w:val="nl-NL" w:eastAsia="en-US" w:bidi="ar-SA"/>
        </w:rPr>
        <w:t>Trình tự hoàn trả khoản thu ngân sách nhà nước bằng tiền mặt tại ngân hàng:</w:t>
      </w:r>
    </w:p>
    <w:p w14:paraId="4E28E27D" w14:textId="77777777" w:rsidR="0067588C" w:rsidRPr="0067588C" w:rsidRDefault="0067588C" w:rsidP="0067588C">
      <w:pPr>
        <w:widowControl/>
        <w:spacing w:after="120"/>
        <w:ind w:firstLine="567"/>
        <w:jc w:val="both"/>
        <w:rPr>
          <w:rFonts w:ascii="Times New Roman" w:eastAsia="Times New Roman" w:hAnsi="Times New Roman" w:cs="Times New Roman"/>
          <w:color w:val="auto"/>
          <w:sz w:val="28"/>
          <w:szCs w:val="28"/>
          <w:lang w:val="nl-NL" w:eastAsia="en-US" w:bidi="ar-SA"/>
        </w:rPr>
      </w:pPr>
      <w:r w:rsidRPr="0067588C">
        <w:rPr>
          <w:rFonts w:ascii="Times New Roman" w:eastAsia="Times New Roman" w:hAnsi="Times New Roman" w:cs="Times New Roman"/>
          <w:color w:val="auto"/>
          <w:sz w:val="28"/>
          <w:szCs w:val="28"/>
          <w:lang w:val="nl-NL" w:eastAsia="en-US" w:bidi="ar-SA"/>
        </w:rPr>
        <w:t xml:space="preserve">a1) Kho bạc Nhà nước nhận Lệnh hoàn trả khoản thu ngân sách nhà nước </w:t>
      </w:r>
      <w:r w:rsidRPr="0067588C">
        <w:rPr>
          <w:rFonts w:ascii="Times New Roman" w:eastAsia="Times New Roman" w:hAnsi="Times New Roman" w:cs="Times New Roman"/>
          <w:bCs/>
          <w:color w:val="auto"/>
          <w:sz w:val="28"/>
          <w:szCs w:val="28"/>
          <w:lang w:val="en-US" w:eastAsia="en-US" w:bidi="ar-SA"/>
        </w:rPr>
        <w:t xml:space="preserve">hoặc </w:t>
      </w:r>
      <w:r w:rsidRPr="0067588C">
        <w:rPr>
          <w:rFonts w:ascii="Times New Roman" w:eastAsia="Times New Roman" w:hAnsi="Times New Roman" w:cs="Times New Roman"/>
          <w:bCs/>
          <w:color w:val="auto"/>
          <w:sz w:val="28"/>
          <w:szCs w:val="28"/>
          <w:lang w:val="nl-NL" w:eastAsia="en-US" w:bidi="ar-SA"/>
        </w:rPr>
        <w:t>L</w:t>
      </w:r>
      <w:r w:rsidRPr="0067588C">
        <w:rPr>
          <w:rFonts w:ascii="Times New Roman" w:eastAsia="Times New Roman" w:hAnsi="Times New Roman" w:cs="Times New Roman"/>
          <w:bCs/>
          <w:color w:val="auto"/>
          <w:sz w:val="28"/>
          <w:szCs w:val="28"/>
          <w:lang w:val="en-US" w:eastAsia="en-US" w:bidi="ar-SA"/>
        </w:rPr>
        <w:t>ệnh hoàn trả kiêm bù trừ th</w:t>
      </w:r>
      <w:r w:rsidRPr="0067588C">
        <w:rPr>
          <w:rFonts w:ascii="Times New Roman" w:eastAsia="Times New Roman" w:hAnsi="Times New Roman" w:cs="Times New Roman"/>
          <w:bCs/>
          <w:color w:val="auto"/>
          <w:sz w:val="28"/>
          <w:szCs w:val="28"/>
          <w:lang w:val="nl-NL" w:eastAsia="en-US" w:bidi="ar-SA"/>
        </w:rPr>
        <w:t>u</w:t>
      </w:r>
      <w:r w:rsidRPr="0067588C">
        <w:rPr>
          <w:rFonts w:ascii="Times New Roman" w:eastAsia="Times New Roman" w:hAnsi="Times New Roman" w:cs="Times New Roman"/>
          <w:bCs/>
          <w:color w:val="auto"/>
          <w:sz w:val="28"/>
          <w:szCs w:val="28"/>
          <w:lang w:val="en-US" w:eastAsia="en-US" w:bidi="ar-SA"/>
        </w:rPr>
        <w:t xml:space="preserve"> ngân sách nhà nước </w:t>
      </w:r>
      <w:r w:rsidRPr="0067588C">
        <w:rPr>
          <w:rFonts w:ascii="Times New Roman" w:eastAsia="Times New Roman" w:hAnsi="Times New Roman" w:cs="Times New Roman"/>
          <w:bCs/>
          <w:color w:val="auto"/>
          <w:sz w:val="28"/>
          <w:szCs w:val="28"/>
          <w:lang w:val="nl-NL" w:eastAsia="en-US" w:bidi="ar-SA"/>
        </w:rPr>
        <w:t xml:space="preserve">(sau đây gọi tắt là Lệnh hoàn trả) </w:t>
      </w:r>
      <w:r w:rsidRPr="0067588C">
        <w:rPr>
          <w:rFonts w:ascii="Times New Roman" w:eastAsia="Times New Roman" w:hAnsi="Times New Roman" w:cs="Times New Roman"/>
          <w:color w:val="auto"/>
          <w:sz w:val="28"/>
          <w:szCs w:val="28"/>
          <w:lang w:val="nl-NL" w:eastAsia="en-US" w:bidi="ar-SA"/>
        </w:rPr>
        <w:t xml:space="preserve">từ cơ quan có thẩm quyền quyết định hoàn trả và gửi ngay lệnh chuyển tiền đến ngân hàng nơi Kho bạc Nhà nước mở tài khoản thanh toán hoặc ngân hàng nơi người nhận tiền hoàn trả thuận tiện giao dịch (trường hợp Kho bạc Nhà nước đã </w:t>
      </w:r>
      <w:r w:rsidRPr="0067588C">
        <w:rPr>
          <w:rFonts w:ascii="Times New Roman" w:eastAsia="Times New Roman" w:hAnsi="Times New Roman" w:cs="Times New Roman"/>
          <w:color w:val="auto"/>
          <w:sz w:val="28"/>
          <w:szCs w:val="28"/>
          <w:lang w:val="en-US" w:eastAsia="en-US" w:bidi="ar-SA"/>
        </w:rPr>
        <w:t>triển khai thanh toán song phương điện tử theo mô hình tài khoản thanh toán tập trung</w:t>
      </w:r>
      <w:r w:rsidRPr="0067588C">
        <w:rPr>
          <w:rFonts w:ascii="Times New Roman" w:eastAsia="Times New Roman" w:hAnsi="Times New Roman" w:cs="Times New Roman"/>
          <w:color w:val="auto"/>
          <w:sz w:val="28"/>
          <w:szCs w:val="28"/>
          <w:lang w:val="nl-NL" w:eastAsia="en-US" w:bidi="ar-SA"/>
        </w:rPr>
        <w:t xml:space="preserve"> theo quy định của Bộ Tài chính).</w:t>
      </w:r>
    </w:p>
    <w:p w14:paraId="1185C428" w14:textId="77777777" w:rsidR="0067588C" w:rsidRPr="0067588C" w:rsidRDefault="0067588C" w:rsidP="0067588C">
      <w:pPr>
        <w:widowControl/>
        <w:spacing w:after="120"/>
        <w:ind w:firstLine="567"/>
        <w:jc w:val="both"/>
        <w:rPr>
          <w:rFonts w:ascii="Times New Roman" w:eastAsia="Times New Roman" w:hAnsi="Times New Roman" w:cs="Times New Roman"/>
          <w:color w:val="auto"/>
          <w:sz w:val="28"/>
          <w:szCs w:val="28"/>
          <w:lang w:val="nl-NL" w:eastAsia="en-US" w:bidi="ar-SA"/>
        </w:rPr>
      </w:pPr>
      <w:r w:rsidRPr="0067588C">
        <w:rPr>
          <w:rFonts w:ascii="Times New Roman" w:eastAsia="Times New Roman" w:hAnsi="Times New Roman" w:cs="Times New Roman"/>
          <w:color w:val="auto"/>
          <w:sz w:val="28"/>
          <w:szCs w:val="28"/>
          <w:lang w:val="nl-NL" w:eastAsia="en-US" w:bidi="ar-SA"/>
        </w:rPr>
        <w:t xml:space="preserve">a2) Người nhận tiền hoàn trả xuất trình </w:t>
      </w:r>
      <w:r w:rsidRPr="0067588C">
        <w:rPr>
          <w:rFonts w:ascii="Times New Roman" w:eastAsia="Times New Roman" w:hAnsi="Times New Roman" w:cs="Times New Roman"/>
          <w:bCs/>
          <w:color w:val="auto"/>
          <w:sz w:val="28"/>
          <w:szCs w:val="28"/>
          <w:lang w:val="en-US" w:eastAsia="en-US" w:bidi="ar-SA"/>
        </w:rPr>
        <w:t>thẻ căn cước công dân</w:t>
      </w:r>
      <w:r w:rsidRPr="0067588C">
        <w:rPr>
          <w:rFonts w:ascii="Times New Roman" w:eastAsia="Times New Roman" w:hAnsi="Times New Roman" w:cs="Times New Roman"/>
          <w:bCs/>
          <w:color w:val="auto"/>
          <w:sz w:val="28"/>
          <w:szCs w:val="28"/>
          <w:lang w:val="nl-NL" w:eastAsia="en-US" w:bidi="ar-SA"/>
        </w:rPr>
        <w:t>/thẻ căn</w:t>
      </w:r>
      <w:r w:rsidRPr="0067588C">
        <w:rPr>
          <w:rFonts w:ascii="Times New Roman" w:eastAsia="Times New Roman" w:hAnsi="Times New Roman" w:cs="Times New Roman"/>
          <w:bCs/>
          <w:color w:val="auto"/>
          <w:sz w:val="28"/>
          <w:szCs w:val="28"/>
          <w:lang w:val="en-US" w:eastAsia="en-US" w:bidi="ar-SA"/>
        </w:rPr>
        <w:t xml:space="preserve"> </w:t>
      </w:r>
      <w:r w:rsidRPr="0067588C">
        <w:rPr>
          <w:rFonts w:ascii="Times New Roman" w:eastAsia="Times New Roman" w:hAnsi="Times New Roman" w:cs="Times New Roman"/>
          <w:bCs/>
          <w:color w:val="auto"/>
          <w:sz w:val="28"/>
          <w:szCs w:val="28"/>
          <w:lang w:val="nl-NL" w:eastAsia="en-US" w:bidi="ar-SA"/>
        </w:rPr>
        <w:t xml:space="preserve">cước còn giá trị sử dụng của mình hoặc sử dụng tài khoản định danh điện tử mức độ 2 theo quy định tại khoản 9 Điều 3 </w:t>
      </w:r>
      <w:r w:rsidRPr="0067588C">
        <w:rPr>
          <w:rFonts w:ascii="Times New Roman" w:eastAsia="Times New Roman" w:hAnsi="Times New Roman" w:cs="Times New Roman"/>
          <w:bCs/>
          <w:color w:val="auto"/>
          <w:sz w:val="28"/>
          <w:szCs w:val="28"/>
          <w:lang w:val="en-US" w:eastAsia="en-US" w:bidi="ar-SA"/>
        </w:rPr>
        <w:t xml:space="preserve">Nghị định số 347/2025/NĐ-CP ngày 29 tháng 12 năm 2025 của Chính phủ quy định về thủ tục hành chính thuộc lĩnh vực Kho bạc Nhà nước </w:t>
      </w:r>
      <w:r w:rsidRPr="0067588C">
        <w:rPr>
          <w:rFonts w:ascii="Times New Roman" w:eastAsia="Times New Roman" w:hAnsi="Times New Roman" w:cs="Times New Roman"/>
          <w:color w:val="auto"/>
          <w:sz w:val="28"/>
          <w:szCs w:val="28"/>
          <w:lang w:val="nl-NL" w:eastAsia="en-US" w:bidi="ar-SA"/>
        </w:rPr>
        <w:t xml:space="preserve">và Giấy ủy quyền nhận tiền hoàn trả (trường hợp ủy quyền) tại ngân hàng nơi thực hiện hoàn trả. </w:t>
      </w:r>
    </w:p>
    <w:p w14:paraId="53C2F7D7" w14:textId="77777777" w:rsidR="0067588C" w:rsidRPr="0067588C" w:rsidRDefault="0067588C" w:rsidP="0067588C">
      <w:pPr>
        <w:widowControl/>
        <w:spacing w:after="120"/>
        <w:ind w:firstLine="567"/>
        <w:jc w:val="both"/>
        <w:rPr>
          <w:rFonts w:ascii="Times New Roman" w:eastAsia="Times New Roman" w:hAnsi="Times New Roman" w:cs="Times New Roman"/>
          <w:color w:val="auto"/>
          <w:sz w:val="28"/>
          <w:szCs w:val="28"/>
          <w:lang w:val="nl-NL" w:eastAsia="en-US" w:bidi="ar-SA"/>
        </w:rPr>
      </w:pPr>
      <w:r w:rsidRPr="0067588C">
        <w:rPr>
          <w:rFonts w:ascii="Times New Roman" w:eastAsia="Times New Roman" w:hAnsi="Times New Roman" w:cs="Times New Roman"/>
          <w:color w:val="auto"/>
          <w:sz w:val="28"/>
          <w:szCs w:val="28"/>
          <w:lang w:val="nl-NL" w:eastAsia="en-US" w:bidi="ar-SA"/>
        </w:rPr>
        <w:t xml:space="preserve">a3) Ngân hàng nơi thực hiện hoàn trả đối chiếu các thông tin trên lệnh chuyển tiền nhận được từ Kho bạc Nhà nước với các thông tin </w:t>
      </w:r>
      <w:r w:rsidRPr="0067588C">
        <w:rPr>
          <w:rFonts w:ascii="Times New Roman" w:eastAsia="Times New Roman" w:hAnsi="Times New Roman" w:cs="Times New Roman"/>
          <w:bCs/>
          <w:color w:val="auto"/>
          <w:sz w:val="28"/>
          <w:szCs w:val="28"/>
          <w:lang w:val="nl-NL" w:eastAsia="en-US" w:bidi="ar-SA"/>
        </w:rPr>
        <w:t xml:space="preserve">định danh cá nhân của người nhận tiền hoàn trả </w:t>
      </w:r>
      <w:r w:rsidRPr="0067588C">
        <w:rPr>
          <w:rFonts w:ascii="Times New Roman" w:eastAsia="Times New Roman" w:hAnsi="Times New Roman" w:cs="Times New Roman"/>
          <w:color w:val="auto"/>
          <w:sz w:val="28"/>
          <w:szCs w:val="28"/>
          <w:lang w:val="nl-NL" w:eastAsia="en-US" w:bidi="ar-SA"/>
        </w:rPr>
        <w:t xml:space="preserve">để thực hiện hoàn trả. </w:t>
      </w:r>
    </w:p>
    <w:p w14:paraId="79AACD9E" w14:textId="77777777" w:rsidR="0067588C" w:rsidRPr="0067588C" w:rsidRDefault="0067588C" w:rsidP="0067588C">
      <w:pPr>
        <w:widowControl/>
        <w:spacing w:after="120"/>
        <w:ind w:firstLine="567"/>
        <w:jc w:val="both"/>
        <w:rPr>
          <w:rFonts w:ascii="Times New Roman" w:eastAsia="Times New Roman" w:hAnsi="Times New Roman" w:cs="Times New Roman"/>
          <w:color w:val="auto"/>
          <w:sz w:val="28"/>
          <w:szCs w:val="28"/>
          <w:lang w:val="nl-NL" w:eastAsia="en-US" w:bidi="ar-SA"/>
        </w:rPr>
      </w:pPr>
      <w:r w:rsidRPr="0067588C">
        <w:rPr>
          <w:rFonts w:ascii="Times New Roman" w:eastAsia="Times New Roman" w:hAnsi="Times New Roman" w:cs="Times New Roman"/>
          <w:color w:val="auto"/>
          <w:sz w:val="28"/>
          <w:szCs w:val="28"/>
          <w:lang w:val="nl-NL" w:eastAsia="en-US" w:bidi="ar-SA"/>
        </w:rPr>
        <w:t>a4) Người nhận tiền hoàn trả nhận tiền mặt và ký xác nhận đã nhận đủ tiền trên Chứng từ hoàn trả khoản thu ngân sách nhà nước.</w:t>
      </w:r>
    </w:p>
    <w:p w14:paraId="289F106C" w14:textId="77777777" w:rsidR="0067588C" w:rsidRPr="0067588C" w:rsidRDefault="0067588C" w:rsidP="0067588C">
      <w:pPr>
        <w:widowControl/>
        <w:spacing w:after="120"/>
        <w:ind w:firstLine="567"/>
        <w:jc w:val="both"/>
        <w:rPr>
          <w:rFonts w:ascii="Times New Roman" w:eastAsia="Times New Roman" w:hAnsi="Times New Roman" w:cs="Times New Roman"/>
          <w:bCs/>
          <w:color w:val="auto"/>
          <w:sz w:val="28"/>
          <w:szCs w:val="28"/>
          <w:lang w:val="nl-NL" w:eastAsia="en-US" w:bidi="ar-SA"/>
        </w:rPr>
      </w:pPr>
      <w:r w:rsidRPr="0067588C">
        <w:rPr>
          <w:rFonts w:ascii="Times New Roman" w:eastAsia="Times New Roman" w:hAnsi="Times New Roman" w:cs="Times New Roman"/>
          <w:bCs/>
          <w:color w:val="auto"/>
          <w:sz w:val="28"/>
          <w:szCs w:val="28"/>
          <w:lang w:val="nl-NL" w:eastAsia="en-US" w:bidi="ar-SA"/>
        </w:rPr>
        <w:t>b)</w:t>
      </w:r>
      <w:r w:rsidRPr="0067588C">
        <w:rPr>
          <w:rFonts w:ascii="Times New Roman" w:eastAsia="Times New Roman" w:hAnsi="Times New Roman" w:cs="Times New Roman"/>
          <w:bCs/>
          <w:color w:val="auto"/>
          <w:sz w:val="28"/>
          <w:szCs w:val="28"/>
          <w:lang w:val="en-US" w:eastAsia="en-US" w:bidi="ar-SA"/>
        </w:rPr>
        <w:t xml:space="preserve"> Trình tự hoàn trả </w:t>
      </w:r>
      <w:r w:rsidRPr="0067588C">
        <w:rPr>
          <w:rFonts w:ascii="Times New Roman" w:eastAsia="Times New Roman" w:hAnsi="Times New Roman" w:cs="Times New Roman"/>
          <w:bCs/>
          <w:color w:val="auto"/>
          <w:sz w:val="28"/>
          <w:szCs w:val="28"/>
          <w:lang w:val="nl-NL" w:eastAsia="en-US" w:bidi="ar-SA"/>
        </w:rPr>
        <w:t xml:space="preserve">khoản thu ngân sách nhà nước </w:t>
      </w:r>
      <w:r w:rsidRPr="0067588C">
        <w:rPr>
          <w:rFonts w:ascii="Times New Roman" w:eastAsia="Times New Roman" w:hAnsi="Times New Roman" w:cs="Times New Roman"/>
          <w:bCs/>
          <w:color w:val="auto"/>
          <w:sz w:val="28"/>
          <w:szCs w:val="28"/>
          <w:lang w:val="en-US" w:eastAsia="en-US" w:bidi="ar-SA"/>
        </w:rPr>
        <w:t>bằng dịch vụ thanh toán không dùng tiền mặt:</w:t>
      </w:r>
    </w:p>
    <w:p w14:paraId="7945D9F8" w14:textId="77777777" w:rsidR="0067588C" w:rsidRPr="0067588C" w:rsidRDefault="0067588C" w:rsidP="0067588C">
      <w:pPr>
        <w:widowControl/>
        <w:spacing w:after="120"/>
        <w:ind w:firstLine="567"/>
        <w:jc w:val="both"/>
        <w:rPr>
          <w:rFonts w:ascii="Times New Roman" w:eastAsia="Times New Roman" w:hAnsi="Times New Roman" w:cs="Times New Roman"/>
          <w:bCs/>
          <w:color w:val="auto"/>
          <w:sz w:val="28"/>
          <w:szCs w:val="28"/>
          <w:lang w:val="nl-NL" w:eastAsia="en-US" w:bidi="ar-SA"/>
        </w:rPr>
      </w:pPr>
      <w:r w:rsidRPr="0067588C">
        <w:rPr>
          <w:rFonts w:ascii="Times New Roman" w:eastAsia="Times New Roman" w:hAnsi="Times New Roman" w:cs="Times New Roman"/>
          <w:bCs/>
          <w:color w:val="auto"/>
          <w:sz w:val="28"/>
          <w:szCs w:val="28"/>
          <w:lang w:val="en-US" w:eastAsia="en-US" w:bidi="ar-SA"/>
        </w:rPr>
        <w:t xml:space="preserve">b1) Kho bạc Nhà nước nhận </w:t>
      </w:r>
      <w:r w:rsidRPr="0067588C">
        <w:rPr>
          <w:rFonts w:ascii="Times New Roman" w:eastAsia="Times New Roman" w:hAnsi="Times New Roman" w:cs="Times New Roman"/>
          <w:bCs/>
          <w:color w:val="auto"/>
          <w:sz w:val="28"/>
          <w:szCs w:val="28"/>
          <w:lang w:val="nl-NL" w:eastAsia="en-US" w:bidi="ar-SA"/>
        </w:rPr>
        <w:t>L</w:t>
      </w:r>
      <w:r w:rsidRPr="0067588C">
        <w:rPr>
          <w:rFonts w:ascii="Times New Roman" w:eastAsia="Times New Roman" w:hAnsi="Times New Roman" w:cs="Times New Roman"/>
          <w:bCs/>
          <w:color w:val="auto"/>
          <w:sz w:val="28"/>
          <w:szCs w:val="28"/>
          <w:lang w:val="en-US" w:eastAsia="en-US" w:bidi="ar-SA"/>
        </w:rPr>
        <w:t xml:space="preserve">ệnh hoàn trả </w:t>
      </w:r>
      <w:r w:rsidRPr="0067588C">
        <w:rPr>
          <w:rFonts w:ascii="Times New Roman" w:eastAsia="Times New Roman" w:hAnsi="Times New Roman" w:cs="Times New Roman"/>
          <w:bCs/>
          <w:color w:val="auto"/>
          <w:sz w:val="28"/>
          <w:szCs w:val="28"/>
          <w:lang w:val="nl-NL" w:eastAsia="en-US" w:bidi="ar-SA"/>
        </w:rPr>
        <w:t>từ</w:t>
      </w:r>
      <w:r w:rsidRPr="0067588C">
        <w:rPr>
          <w:rFonts w:ascii="Times New Roman" w:eastAsia="Times New Roman" w:hAnsi="Times New Roman" w:cs="Times New Roman"/>
          <w:bCs/>
          <w:color w:val="auto"/>
          <w:sz w:val="28"/>
          <w:szCs w:val="28"/>
          <w:lang w:val="en-US" w:eastAsia="en-US" w:bidi="ar-SA"/>
        </w:rPr>
        <w:t xml:space="preserve"> cơ quan có thẩm quyền quyết định hoàn trả.</w:t>
      </w:r>
    </w:p>
    <w:p w14:paraId="07C7FE07" w14:textId="77777777" w:rsidR="0067588C" w:rsidRPr="0067588C" w:rsidRDefault="0067588C" w:rsidP="0067588C">
      <w:pPr>
        <w:widowControl/>
        <w:spacing w:after="120"/>
        <w:ind w:firstLine="567"/>
        <w:jc w:val="both"/>
        <w:rPr>
          <w:rFonts w:ascii="Times New Roman" w:eastAsia="Times New Roman" w:hAnsi="Times New Roman" w:cs="Times New Roman"/>
          <w:bCs/>
          <w:color w:val="auto"/>
          <w:sz w:val="28"/>
          <w:szCs w:val="28"/>
          <w:lang w:val="nl-NL" w:eastAsia="en-US" w:bidi="ar-SA"/>
        </w:rPr>
      </w:pPr>
      <w:r w:rsidRPr="0067588C">
        <w:rPr>
          <w:rFonts w:ascii="Times New Roman" w:eastAsia="Times New Roman" w:hAnsi="Times New Roman" w:cs="Times New Roman"/>
          <w:bCs/>
          <w:color w:val="auto"/>
          <w:sz w:val="28"/>
          <w:szCs w:val="28"/>
          <w:lang w:val="en-US" w:eastAsia="en-US" w:bidi="ar-SA"/>
        </w:rPr>
        <w:t>b2) Kho bạc Nhà nước thực hiện hạch toán hoàn trả</w:t>
      </w:r>
      <w:r w:rsidRPr="0067588C">
        <w:rPr>
          <w:rFonts w:ascii="Times New Roman" w:eastAsia="Times New Roman" w:hAnsi="Times New Roman" w:cs="Times New Roman"/>
          <w:bCs/>
          <w:color w:val="auto"/>
          <w:sz w:val="28"/>
          <w:szCs w:val="28"/>
          <w:lang w:val="nl-NL" w:eastAsia="en-US" w:bidi="ar-SA"/>
        </w:rPr>
        <w:t xml:space="preserve"> hoặc</w:t>
      </w:r>
      <w:r w:rsidRPr="0067588C">
        <w:rPr>
          <w:rFonts w:ascii="Times New Roman" w:eastAsia="Times New Roman" w:hAnsi="Times New Roman" w:cs="Times New Roman"/>
          <w:bCs/>
          <w:color w:val="auto"/>
          <w:sz w:val="28"/>
          <w:szCs w:val="28"/>
          <w:lang w:val="en-US" w:eastAsia="en-US" w:bidi="ar-SA"/>
        </w:rPr>
        <w:t xml:space="preserve"> hạch toán bù trừ thu ngân sách nhà nước và </w:t>
      </w:r>
      <w:r w:rsidRPr="0067588C">
        <w:rPr>
          <w:rFonts w:ascii="Times New Roman" w:eastAsia="Times New Roman" w:hAnsi="Times New Roman" w:cs="Times New Roman"/>
          <w:bCs/>
          <w:color w:val="auto"/>
          <w:sz w:val="28"/>
          <w:szCs w:val="28"/>
          <w:lang w:val="nl-NL" w:eastAsia="en-US" w:bidi="ar-SA"/>
        </w:rPr>
        <w:t xml:space="preserve">gửi ngân hàng nơi Kho bạc Nhà nước mở tài khoản </w:t>
      </w:r>
      <w:r w:rsidRPr="0067588C">
        <w:rPr>
          <w:rFonts w:ascii="Times New Roman" w:eastAsia="Times New Roman" w:hAnsi="Times New Roman" w:cs="Times New Roman"/>
          <w:bCs/>
          <w:color w:val="auto"/>
          <w:sz w:val="28"/>
          <w:szCs w:val="28"/>
          <w:lang w:val="nl-NL" w:eastAsia="en-US" w:bidi="ar-SA"/>
        </w:rPr>
        <w:lastRenderedPageBreak/>
        <w:t xml:space="preserve">thanh toán lệnh </w:t>
      </w:r>
      <w:r w:rsidRPr="0067588C">
        <w:rPr>
          <w:rFonts w:ascii="Times New Roman" w:eastAsia="Times New Roman" w:hAnsi="Times New Roman" w:cs="Times New Roman"/>
          <w:bCs/>
          <w:color w:val="auto"/>
          <w:sz w:val="28"/>
          <w:szCs w:val="28"/>
          <w:lang w:val="en-US" w:eastAsia="en-US" w:bidi="ar-SA"/>
        </w:rPr>
        <w:t xml:space="preserve">chuyển tiền hoàn trả khoản thu ngân sách nhà nước vào tài khoản của </w:t>
      </w:r>
      <w:r w:rsidRPr="0067588C">
        <w:rPr>
          <w:rFonts w:ascii="Times New Roman" w:eastAsia="Times New Roman" w:hAnsi="Times New Roman" w:cs="Times New Roman"/>
          <w:bCs/>
          <w:color w:val="auto"/>
          <w:sz w:val="28"/>
          <w:szCs w:val="28"/>
          <w:lang w:val="nl-NL" w:eastAsia="en-US" w:bidi="ar-SA"/>
        </w:rPr>
        <w:t>tổ chức/cá nhân</w:t>
      </w:r>
      <w:r w:rsidRPr="0067588C">
        <w:rPr>
          <w:rFonts w:ascii="Times New Roman" w:eastAsia="Times New Roman" w:hAnsi="Times New Roman" w:cs="Times New Roman"/>
          <w:bCs/>
          <w:color w:val="auto"/>
          <w:sz w:val="28"/>
          <w:szCs w:val="28"/>
          <w:lang w:val="en-US" w:eastAsia="en-US" w:bidi="ar-SA"/>
        </w:rPr>
        <w:t xml:space="preserve"> </w:t>
      </w:r>
      <w:r w:rsidRPr="0067588C">
        <w:rPr>
          <w:rFonts w:ascii="Times New Roman" w:eastAsia="Times New Roman" w:hAnsi="Times New Roman" w:cs="Times New Roman"/>
          <w:bCs/>
          <w:color w:val="auto"/>
          <w:sz w:val="28"/>
          <w:szCs w:val="28"/>
          <w:lang w:val="nl-NL" w:eastAsia="en-US" w:bidi="ar-SA"/>
        </w:rPr>
        <w:t>được hoàn trả</w:t>
      </w:r>
      <w:r w:rsidRPr="0067588C">
        <w:rPr>
          <w:rFonts w:ascii="Times New Roman" w:eastAsia="Times New Roman" w:hAnsi="Times New Roman" w:cs="Times New Roman"/>
          <w:bCs/>
          <w:color w:val="auto"/>
          <w:sz w:val="28"/>
          <w:szCs w:val="28"/>
          <w:lang w:val="en-US" w:eastAsia="en-US" w:bidi="ar-SA"/>
        </w:rPr>
        <w:t xml:space="preserve"> theo thông tin </w:t>
      </w:r>
      <w:r w:rsidRPr="0067588C">
        <w:rPr>
          <w:rFonts w:ascii="Times New Roman" w:eastAsia="Times New Roman" w:hAnsi="Times New Roman" w:cs="Times New Roman"/>
          <w:bCs/>
          <w:color w:val="auto"/>
          <w:sz w:val="28"/>
          <w:szCs w:val="28"/>
          <w:lang w:val="nl-NL" w:eastAsia="en-US" w:bidi="ar-SA"/>
        </w:rPr>
        <w:t>trên Lệnh hoàn trả.</w:t>
      </w:r>
    </w:p>
    <w:p w14:paraId="1E68FAA2" w14:textId="77777777" w:rsidR="0067588C" w:rsidRPr="0067588C" w:rsidRDefault="0067588C" w:rsidP="0067588C">
      <w:pPr>
        <w:widowControl/>
        <w:spacing w:after="120"/>
        <w:ind w:firstLine="567"/>
        <w:jc w:val="both"/>
        <w:rPr>
          <w:rFonts w:ascii="Times New Roman" w:eastAsia="Times New Roman" w:hAnsi="Times New Roman" w:cs="Times New Roman"/>
          <w:bCs/>
          <w:color w:val="auto"/>
          <w:sz w:val="28"/>
          <w:szCs w:val="28"/>
          <w:lang w:val="nl-NL" w:eastAsia="en-US" w:bidi="ar-SA"/>
        </w:rPr>
      </w:pPr>
      <w:r w:rsidRPr="0067588C">
        <w:rPr>
          <w:rFonts w:ascii="Times New Roman" w:eastAsia="Times New Roman" w:hAnsi="Times New Roman" w:cs="Times New Roman"/>
          <w:bCs/>
          <w:color w:val="auto"/>
          <w:sz w:val="28"/>
          <w:szCs w:val="28"/>
          <w:lang w:val="nl-NL" w:eastAsia="en-US" w:bidi="ar-SA"/>
        </w:rPr>
        <w:t>b3) Ngân hàng nơi Kho bạc Nhà nước mở tài khoản thanh toán thực hiện chuyển tiền từ tài khoản của Kho bạc Nhà nước vào tài khoản của tổ chức/cá nhân được hoàn trả theo yêu cầu của Kho bạc Nhà nước ngay sau khi nhận được lệnh chuyển tiền từ Kho bạc Nhà nước.</w:t>
      </w:r>
    </w:p>
    <w:p w14:paraId="3C63D325" w14:textId="77777777" w:rsidR="0067588C" w:rsidRPr="0067588C" w:rsidRDefault="0067588C" w:rsidP="0067588C">
      <w:pPr>
        <w:widowControl/>
        <w:spacing w:after="120"/>
        <w:ind w:firstLine="567"/>
        <w:jc w:val="both"/>
        <w:rPr>
          <w:rFonts w:ascii="Times New Roman" w:eastAsia="Times New Roman" w:hAnsi="Times New Roman" w:cs="Times New Roman"/>
          <w:bCs/>
          <w:i/>
          <w:color w:val="auto"/>
          <w:sz w:val="28"/>
          <w:szCs w:val="28"/>
          <w:lang w:val="en-US" w:eastAsia="en-US" w:bidi="ar-SA"/>
        </w:rPr>
      </w:pPr>
      <w:r w:rsidRPr="0067588C">
        <w:rPr>
          <w:rFonts w:ascii="Times New Roman" w:eastAsia="Times New Roman" w:hAnsi="Times New Roman" w:cs="Times New Roman"/>
          <w:bCs/>
          <w:i/>
          <w:color w:val="auto"/>
          <w:sz w:val="28"/>
          <w:szCs w:val="28"/>
          <w:lang w:val="nl-NL" w:eastAsia="en-US" w:bidi="ar-SA"/>
        </w:rPr>
        <w:t>(4)</w:t>
      </w:r>
      <w:r w:rsidRPr="0067588C">
        <w:rPr>
          <w:rFonts w:ascii="Times New Roman" w:eastAsia="Times New Roman" w:hAnsi="Times New Roman" w:cs="Times New Roman"/>
          <w:bCs/>
          <w:i/>
          <w:color w:val="auto"/>
          <w:sz w:val="28"/>
          <w:szCs w:val="28"/>
          <w:lang w:val="en-US" w:eastAsia="en-US" w:bidi="ar-SA"/>
        </w:rPr>
        <w:t xml:space="preserve"> Thành phần, số lượng hồ sơ:</w:t>
      </w:r>
    </w:p>
    <w:p w14:paraId="5CA8186B" w14:textId="77777777" w:rsidR="0067588C" w:rsidRPr="0067588C" w:rsidRDefault="0067588C" w:rsidP="0067588C">
      <w:pPr>
        <w:widowControl/>
        <w:spacing w:after="120"/>
        <w:ind w:firstLine="567"/>
        <w:jc w:val="both"/>
        <w:rPr>
          <w:rFonts w:ascii="Times New Roman" w:eastAsia="Times New Roman" w:hAnsi="Times New Roman" w:cs="Times New Roman"/>
          <w:bCs/>
          <w:i/>
          <w:color w:val="auto"/>
          <w:sz w:val="28"/>
          <w:szCs w:val="28"/>
          <w:lang w:val="nl-NL" w:eastAsia="en-US" w:bidi="ar-SA"/>
        </w:rPr>
      </w:pPr>
      <w:r w:rsidRPr="0067588C">
        <w:rPr>
          <w:rFonts w:ascii="Times New Roman" w:eastAsia="Times New Roman" w:hAnsi="Times New Roman" w:cs="Times New Roman"/>
          <w:bCs/>
          <w:i/>
          <w:color w:val="auto"/>
          <w:sz w:val="28"/>
          <w:szCs w:val="28"/>
          <w:lang w:val="en-US" w:eastAsia="en-US" w:bidi="ar-SA"/>
        </w:rPr>
        <w:t>(4.1) Thành phần hồ sơ:</w:t>
      </w:r>
    </w:p>
    <w:p w14:paraId="37BDA2E1" w14:textId="77777777" w:rsidR="0067588C" w:rsidRPr="0067588C" w:rsidRDefault="0067588C" w:rsidP="0067588C">
      <w:pPr>
        <w:widowControl/>
        <w:spacing w:after="120"/>
        <w:ind w:firstLine="567"/>
        <w:jc w:val="both"/>
        <w:rPr>
          <w:rFonts w:ascii="Times New Roman" w:eastAsia="Times New Roman" w:hAnsi="Times New Roman" w:cs="Times New Roman"/>
          <w:bCs/>
          <w:color w:val="auto"/>
          <w:sz w:val="28"/>
          <w:szCs w:val="28"/>
          <w:lang w:val="nl-NL" w:eastAsia="en-US" w:bidi="ar-SA"/>
        </w:rPr>
      </w:pPr>
      <w:r w:rsidRPr="0067588C">
        <w:rPr>
          <w:rFonts w:ascii="Times New Roman" w:eastAsia="Times New Roman" w:hAnsi="Times New Roman" w:cs="Times New Roman"/>
          <w:bCs/>
          <w:color w:val="auto"/>
          <w:sz w:val="28"/>
          <w:szCs w:val="28"/>
          <w:lang w:val="nl-NL" w:eastAsia="en-US" w:bidi="ar-SA"/>
        </w:rPr>
        <w:t xml:space="preserve">a) </w:t>
      </w:r>
      <w:r w:rsidRPr="0067588C">
        <w:rPr>
          <w:rFonts w:ascii="Times New Roman" w:eastAsia="Times New Roman" w:hAnsi="Times New Roman" w:cs="Times New Roman"/>
          <w:bCs/>
          <w:color w:val="auto"/>
          <w:sz w:val="28"/>
          <w:szCs w:val="28"/>
          <w:lang w:val="en-US" w:eastAsia="en-US" w:bidi="ar-SA"/>
        </w:rPr>
        <w:t>Trường h</w:t>
      </w:r>
      <w:r w:rsidRPr="0067588C">
        <w:rPr>
          <w:rFonts w:ascii="Times New Roman" w:eastAsia="Times New Roman" w:hAnsi="Times New Roman" w:cs="Times New Roman"/>
          <w:bCs/>
          <w:color w:val="auto"/>
          <w:sz w:val="28"/>
          <w:szCs w:val="28"/>
          <w:lang w:val="nl-NL" w:eastAsia="en-US" w:bidi="ar-SA"/>
        </w:rPr>
        <w:t>ợ</w:t>
      </w:r>
      <w:r w:rsidRPr="0067588C">
        <w:rPr>
          <w:rFonts w:ascii="Times New Roman" w:eastAsia="Times New Roman" w:hAnsi="Times New Roman" w:cs="Times New Roman"/>
          <w:bCs/>
          <w:color w:val="auto"/>
          <w:sz w:val="28"/>
          <w:szCs w:val="28"/>
          <w:lang w:val="en-US" w:eastAsia="en-US" w:bidi="ar-SA"/>
        </w:rPr>
        <w:t xml:space="preserve">p hoàn trả bằng tiền mặt tại </w:t>
      </w:r>
      <w:r w:rsidRPr="0067588C">
        <w:rPr>
          <w:rFonts w:ascii="Times New Roman" w:eastAsia="Times New Roman" w:hAnsi="Times New Roman" w:cs="Times New Roman"/>
          <w:bCs/>
          <w:color w:val="auto"/>
          <w:sz w:val="28"/>
          <w:szCs w:val="28"/>
          <w:lang w:val="nl-NL" w:eastAsia="en-US" w:bidi="ar-SA"/>
        </w:rPr>
        <w:t>ngân hàng</w:t>
      </w:r>
      <w:r w:rsidRPr="0067588C">
        <w:rPr>
          <w:rFonts w:ascii="Times New Roman" w:eastAsia="Times New Roman" w:hAnsi="Times New Roman" w:cs="Times New Roman"/>
          <w:bCs/>
          <w:color w:val="auto"/>
          <w:sz w:val="28"/>
          <w:szCs w:val="28"/>
          <w:lang w:val="en-US" w:eastAsia="en-US" w:bidi="ar-SA"/>
        </w:rPr>
        <w:t xml:space="preserve">: </w:t>
      </w:r>
      <w:r w:rsidRPr="0067588C">
        <w:rPr>
          <w:rFonts w:ascii="Times New Roman" w:eastAsia="Times New Roman" w:hAnsi="Times New Roman" w:cs="Times New Roman"/>
          <w:bCs/>
          <w:color w:val="auto"/>
          <w:sz w:val="28"/>
          <w:szCs w:val="28"/>
          <w:lang w:val="nl-NL" w:eastAsia="en-US" w:bidi="ar-SA"/>
        </w:rPr>
        <w:t>G</w:t>
      </w:r>
      <w:r w:rsidRPr="0067588C">
        <w:rPr>
          <w:rFonts w:ascii="Times New Roman" w:eastAsia="Times New Roman" w:hAnsi="Times New Roman" w:cs="Times New Roman"/>
          <w:bCs/>
          <w:color w:val="auto"/>
          <w:sz w:val="28"/>
          <w:szCs w:val="28"/>
          <w:lang w:val="en-US" w:eastAsia="en-US" w:bidi="ar-SA"/>
        </w:rPr>
        <w:t>iấy ủy quyền nhận tiền hoàn trả (trường h</w:t>
      </w:r>
      <w:r w:rsidRPr="0067588C">
        <w:rPr>
          <w:rFonts w:ascii="Times New Roman" w:eastAsia="Times New Roman" w:hAnsi="Times New Roman" w:cs="Times New Roman"/>
          <w:bCs/>
          <w:color w:val="auto"/>
          <w:sz w:val="28"/>
          <w:szCs w:val="28"/>
          <w:lang w:val="nl-NL" w:eastAsia="en-US" w:bidi="ar-SA"/>
        </w:rPr>
        <w:t>ợ</w:t>
      </w:r>
      <w:r w:rsidRPr="0067588C">
        <w:rPr>
          <w:rFonts w:ascii="Times New Roman" w:eastAsia="Times New Roman" w:hAnsi="Times New Roman" w:cs="Times New Roman"/>
          <w:bCs/>
          <w:color w:val="auto"/>
          <w:sz w:val="28"/>
          <w:szCs w:val="28"/>
          <w:lang w:val="en-US" w:eastAsia="en-US" w:bidi="ar-SA"/>
        </w:rPr>
        <w:t>p ủy quyền).</w:t>
      </w:r>
    </w:p>
    <w:p w14:paraId="011E5BB2" w14:textId="77777777" w:rsidR="0067588C" w:rsidRPr="0067588C" w:rsidRDefault="0067588C" w:rsidP="0067588C">
      <w:pPr>
        <w:widowControl/>
        <w:spacing w:after="120"/>
        <w:ind w:firstLine="567"/>
        <w:jc w:val="both"/>
        <w:rPr>
          <w:rFonts w:ascii="Times New Roman" w:eastAsia="Times New Roman" w:hAnsi="Times New Roman" w:cs="Times New Roman"/>
          <w:bCs/>
          <w:color w:val="auto"/>
          <w:sz w:val="28"/>
          <w:szCs w:val="28"/>
          <w:lang w:val="nl-NL" w:eastAsia="en-US" w:bidi="ar-SA"/>
        </w:rPr>
      </w:pPr>
      <w:r w:rsidRPr="0067588C">
        <w:rPr>
          <w:rFonts w:ascii="Times New Roman" w:eastAsia="Times New Roman" w:hAnsi="Times New Roman" w:cs="Times New Roman"/>
          <w:bCs/>
          <w:color w:val="auto"/>
          <w:sz w:val="28"/>
          <w:szCs w:val="28"/>
          <w:lang w:val="nl-NL" w:eastAsia="en-US" w:bidi="ar-SA"/>
        </w:rPr>
        <w:t xml:space="preserve">b) </w:t>
      </w:r>
      <w:r w:rsidRPr="0067588C">
        <w:rPr>
          <w:rFonts w:ascii="Times New Roman" w:eastAsia="Times New Roman" w:hAnsi="Times New Roman" w:cs="Times New Roman"/>
          <w:bCs/>
          <w:color w:val="auto"/>
          <w:sz w:val="28"/>
          <w:szCs w:val="28"/>
          <w:lang w:val="en-US" w:eastAsia="en-US" w:bidi="ar-SA"/>
        </w:rPr>
        <w:t xml:space="preserve">Trường hợp hoàn trả bằng dịch vụ thanh toán không dùng tiền mặt: </w:t>
      </w:r>
      <w:r w:rsidRPr="0067588C">
        <w:rPr>
          <w:rFonts w:ascii="Times New Roman" w:eastAsia="Times New Roman" w:hAnsi="Times New Roman" w:cs="Times New Roman"/>
          <w:bCs/>
          <w:color w:val="auto"/>
          <w:sz w:val="28"/>
          <w:szCs w:val="28"/>
          <w:lang w:val="nl-NL" w:eastAsia="en-US" w:bidi="ar-SA"/>
        </w:rPr>
        <w:t xml:space="preserve">không có </w:t>
      </w:r>
      <w:r w:rsidRPr="0067588C">
        <w:rPr>
          <w:rFonts w:ascii="Times New Roman" w:eastAsia="Times New Roman" w:hAnsi="Times New Roman" w:cs="Times New Roman"/>
          <w:bCs/>
          <w:color w:val="auto"/>
          <w:sz w:val="28"/>
          <w:szCs w:val="28"/>
          <w:lang w:val="en-US" w:eastAsia="en-US" w:bidi="ar-SA"/>
        </w:rPr>
        <w:t>hồ sơ.</w:t>
      </w:r>
    </w:p>
    <w:p w14:paraId="04B079DC" w14:textId="77777777" w:rsidR="0067588C" w:rsidRPr="0067588C" w:rsidRDefault="0067588C" w:rsidP="0067588C">
      <w:pPr>
        <w:widowControl/>
        <w:spacing w:after="120"/>
        <w:ind w:firstLine="567"/>
        <w:jc w:val="both"/>
        <w:rPr>
          <w:rFonts w:ascii="Times New Roman" w:eastAsia="Times New Roman" w:hAnsi="Times New Roman" w:cs="Times New Roman"/>
          <w:bCs/>
          <w:i/>
          <w:color w:val="auto"/>
          <w:sz w:val="28"/>
          <w:szCs w:val="28"/>
          <w:lang w:val="nl-NL" w:eastAsia="en-US" w:bidi="ar-SA"/>
        </w:rPr>
      </w:pPr>
      <w:r w:rsidRPr="0067588C">
        <w:rPr>
          <w:rFonts w:ascii="Times New Roman" w:eastAsia="Times New Roman" w:hAnsi="Times New Roman" w:cs="Times New Roman"/>
          <w:bCs/>
          <w:i/>
          <w:color w:val="auto"/>
          <w:sz w:val="28"/>
          <w:szCs w:val="28"/>
          <w:lang w:val="nl-NL" w:eastAsia="en-US" w:bidi="ar-SA"/>
        </w:rPr>
        <w:t>(4.2)</w:t>
      </w:r>
      <w:r w:rsidRPr="0067588C">
        <w:rPr>
          <w:rFonts w:ascii="Times New Roman" w:eastAsia="Times New Roman" w:hAnsi="Times New Roman" w:cs="Times New Roman"/>
          <w:bCs/>
          <w:i/>
          <w:color w:val="auto"/>
          <w:sz w:val="28"/>
          <w:szCs w:val="28"/>
          <w:lang w:val="en-US" w:eastAsia="en-US" w:bidi="ar-SA"/>
        </w:rPr>
        <w:t xml:space="preserve"> Số lượng hồ sơ:</w:t>
      </w:r>
    </w:p>
    <w:p w14:paraId="013F9743" w14:textId="77777777" w:rsidR="0067588C" w:rsidRPr="0067588C" w:rsidRDefault="0067588C" w:rsidP="0067588C">
      <w:pPr>
        <w:widowControl/>
        <w:spacing w:after="120"/>
        <w:ind w:firstLine="567"/>
        <w:jc w:val="both"/>
        <w:rPr>
          <w:rFonts w:ascii="Times New Roman" w:eastAsia="Times New Roman" w:hAnsi="Times New Roman" w:cs="Times New Roman"/>
          <w:bCs/>
          <w:color w:val="auto"/>
          <w:sz w:val="28"/>
          <w:szCs w:val="28"/>
          <w:lang w:val="nl-NL" w:eastAsia="en-US" w:bidi="ar-SA"/>
        </w:rPr>
      </w:pPr>
      <w:r w:rsidRPr="0067588C">
        <w:rPr>
          <w:rFonts w:ascii="Times New Roman" w:eastAsia="Times New Roman" w:hAnsi="Times New Roman" w:cs="Times New Roman"/>
          <w:bCs/>
          <w:color w:val="auto"/>
          <w:sz w:val="28"/>
          <w:szCs w:val="28"/>
          <w:lang w:val="nl-NL" w:eastAsia="en-US" w:bidi="ar-SA"/>
        </w:rPr>
        <w:t>G</w:t>
      </w:r>
      <w:r w:rsidRPr="0067588C">
        <w:rPr>
          <w:rFonts w:ascii="Times New Roman" w:eastAsia="Times New Roman" w:hAnsi="Times New Roman" w:cs="Times New Roman"/>
          <w:bCs/>
          <w:color w:val="auto"/>
          <w:sz w:val="28"/>
          <w:szCs w:val="28"/>
          <w:lang w:val="en-US" w:eastAsia="en-US" w:bidi="ar-SA"/>
        </w:rPr>
        <w:t>iấy ủy quyền nhận tiền hoàn trả</w:t>
      </w:r>
      <w:r w:rsidRPr="0067588C">
        <w:rPr>
          <w:rFonts w:ascii="Times New Roman" w:eastAsia="Times New Roman" w:hAnsi="Times New Roman" w:cs="Times New Roman"/>
          <w:bCs/>
          <w:color w:val="auto"/>
          <w:sz w:val="28"/>
          <w:szCs w:val="28"/>
          <w:lang w:val="nl-NL" w:eastAsia="en-US" w:bidi="ar-SA"/>
        </w:rPr>
        <w:t xml:space="preserve"> </w:t>
      </w:r>
      <w:r w:rsidRPr="0067588C">
        <w:rPr>
          <w:rFonts w:ascii="Times New Roman" w:eastAsia="Times New Roman" w:hAnsi="Times New Roman" w:cs="Times New Roman"/>
          <w:bCs/>
          <w:color w:val="auto"/>
          <w:sz w:val="28"/>
          <w:szCs w:val="28"/>
          <w:lang w:val="en-US" w:eastAsia="en-US" w:bidi="ar-SA"/>
        </w:rPr>
        <w:t>(trường h</w:t>
      </w:r>
      <w:r w:rsidRPr="0067588C">
        <w:rPr>
          <w:rFonts w:ascii="Times New Roman" w:eastAsia="Times New Roman" w:hAnsi="Times New Roman" w:cs="Times New Roman"/>
          <w:bCs/>
          <w:color w:val="auto"/>
          <w:sz w:val="28"/>
          <w:szCs w:val="28"/>
          <w:lang w:val="nl-NL" w:eastAsia="en-US" w:bidi="ar-SA"/>
        </w:rPr>
        <w:t>ợ</w:t>
      </w:r>
      <w:r w:rsidRPr="0067588C">
        <w:rPr>
          <w:rFonts w:ascii="Times New Roman" w:eastAsia="Times New Roman" w:hAnsi="Times New Roman" w:cs="Times New Roman"/>
          <w:bCs/>
          <w:color w:val="auto"/>
          <w:sz w:val="28"/>
          <w:szCs w:val="28"/>
          <w:lang w:val="en-US" w:eastAsia="en-US" w:bidi="ar-SA"/>
        </w:rPr>
        <w:t>p ủy quyền)</w:t>
      </w:r>
      <w:r w:rsidRPr="0067588C">
        <w:rPr>
          <w:rFonts w:ascii="Times New Roman" w:eastAsia="Times New Roman" w:hAnsi="Times New Roman" w:cs="Times New Roman"/>
          <w:bCs/>
          <w:color w:val="auto"/>
          <w:sz w:val="28"/>
          <w:szCs w:val="28"/>
          <w:lang w:val="nl-NL" w:eastAsia="en-US" w:bidi="ar-SA"/>
        </w:rPr>
        <w:t xml:space="preserve">: 01 bản (bản gốc hoặc </w:t>
      </w:r>
      <w:r w:rsidRPr="0067588C">
        <w:rPr>
          <w:rFonts w:ascii="Times New Roman" w:eastAsia="Times New Roman" w:hAnsi="Times New Roman" w:cs="Times New Roman"/>
          <w:bCs/>
          <w:color w:val="auto"/>
          <w:sz w:val="28"/>
          <w:szCs w:val="28"/>
          <w:lang w:val="en-US" w:eastAsia="en-US" w:bidi="ar-SA"/>
        </w:rPr>
        <w:t>bản chính</w:t>
      </w:r>
      <w:r w:rsidRPr="0067588C">
        <w:rPr>
          <w:rFonts w:ascii="Times New Roman" w:eastAsia="Times New Roman" w:hAnsi="Times New Roman" w:cs="Times New Roman"/>
          <w:bCs/>
          <w:color w:val="auto"/>
          <w:sz w:val="28"/>
          <w:szCs w:val="28"/>
          <w:lang w:val="nl-NL" w:eastAsia="en-US" w:bidi="ar-SA"/>
        </w:rPr>
        <w:t>).</w:t>
      </w:r>
    </w:p>
    <w:p w14:paraId="7F9A95FF" w14:textId="77777777" w:rsidR="0067588C" w:rsidRPr="0067588C" w:rsidRDefault="0067588C" w:rsidP="0067588C">
      <w:pPr>
        <w:widowControl/>
        <w:spacing w:after="120"/>
        <w:ind w:firstLine="567"/>
        <w:jc w:val="both"/>
        <w:rPr>
          <w:rFonts w:ascii="Times New Roman" w:eastAsia="Times New Roman" w:hAnsi="Times New Roman" w:cs="Times New Roman"/>
          <w:bCs/>
          <w:i/>
          <w:color w:val="auto"/>
          <w:sz w:val="28"/>
          <w:szCs w:val="28"/>
          <w:lang w:val="nl-NL" w:eastAsia="en-US" w:bidi="ar-SA"/>
        </w:rPr>
      </w:pPr>
      <w:r w:rsidRPr="0067588C">
        <w:rPr>
          <w:rFonts w:ascii="Times New Roman" w:eastAsia="Times New Roman" w:hAnsi="Times New Roman" w:cs="Times New Roman"/>
          <w:bCs/>
          <w:i/>
          <w:color w:val="auto"/>
          <w:sz w:val="28"/>
          <w:szCs w:val="28"/>
          <w:lang w:val="nl-NL" w:eastAsia="en-US" w:bidi="ar-SA"/>
        </w:rPr>
        <w:t>(5)</w:t>
      </w:r>
      <w:r w:rsidRPr="0067588C">
        <w:rPr>
          <w:rFonts w:ascii="Times New Roman" w:eastAsia="Times New Roman" w:hAnsi="Times New Roman" w:cs="Times New Roman"/>
          <w:bCs/>
          <w:i/>
          <w:color w:val="auto"/>
          <w:sz w:val="28"/>
          <w:szCs w:val="28"/>
          <w:lang w:val="en-US" w:eastAsia="en-US" w:bidi="ar-SA"/>
        </w:rPr>
        <w:t xml:space="preserve"> Thời hạn giải quyết:</w:t>
      </w:r>
      <w:r w:rsidRPr="0067588C">
        <w:rPr>
          <w:rFonts w:ascii="Times New Roman" w:eastAsia="Times New Roman" w:hAnsi="Times New Roman" w:cs="Times New Roman"/>
          <w:bCs/>
          <w:i/>
          <w:color w:val="auto"/>
          <w:sz w:val="28"/>
          <w:szCs w:val="28"/>
          <w:lang w:val="nl-NL" w:eastAsia="en-US" w:bidi="ar-SA"/>
        </w:rPr>
        <w:t xml:space="preserve"> </w:t>
      </w:r>
    </w:p>
    <w:p w14:paraId="68796274" w14:textId="77777777" w:rsidR="0067588C" w:rsidRPr="0067588C" w:rsidRDefault="0067588C" w:rsidP="0067588C">
      <w:pPr>
        <w:widowControl/>
        <w:spacing w:after="120"/>
        <w:ind w:firstLine="567"/>
        <w:jc w:val="both"/>
        <w:rPr>
          <w:rFonts w:ascii="Times New Roman" w:eastAsia="Times New Roman" w:hAnsi="Times New Roman" w:cs="Times New Roman"/>
          <w:bCs/>
          <w:color w:val="auto"/>
          <w:sz w:val="28"/>
          <w:szCs w:val="28"/>
          <w:lang w:val="nl-NL" w:eastAsia="en-US" w:bidi="ar-SA"/>
        </w:rPr>
      </w:pPr>
      <w:r w:rsidRPr="0067588C">
        <w:rPr>
          <w:rFonts w:ascii="Times New Roman" w:eastAsia="Times New Roman" w:hAnsi="Times New Roman" w:cs="Times New Roman"/>
          <w:bCs/>
          <w:color w:val="auto"/>
          <w:sz w:val="28"/>
          <w:szCs w:val="28"/>
          <w:lang w:val="nl-NL" w:eastAsia="en-US" w:bidi="ar-SA"/>
        </w:rPr>
        <w:t>a) Trường hợp hoàn trả bằng tiền mặt tại ngân hàng: chậm nhất 30 phút, kể từ khi ngân hàng nhận được hồ sơ hợp lệ của người nhận tiền hoàn trả và lệnh chuyển tiền</w:t>
      </w:r>
      <w:r w:rsidRPr="0067588C">
        <w:rPr>
          <w:rFonts w:ascii="Times New Roman" w:eastAsia="Times New Roman" w:hAnsi="Times New Roman" w:cs="Times New Roman"/>
          <w:bCs/>
          <w:color w:val="auto"/>
          <w:sz w:val="28"/>
          <w:szCs w:val="28"/>
          <w:lang w:val="en-US" w:eastAsia="en-US" w:bidi="ar-SA"/>
        </w:rPr>
        <w:t xml:space="preserve"> từ</w:t>
      </w:r>
      <w:r w:rsidRPr="0067588C">
        <w:rPr>
          <w:rFonts w:ascii="Times New Roman" w:eastAsia="Times New Roman" w:hAnsi="Times New Roman" w:cs="Times New Roman"/>
          <w:bCs/>
          <w:color w:val="auto"/>
          <w:sz w:val="28"/>
          <w:szCs w:val="28"/>
          <w:lang w:val="nl-NL" w:eastAsia="en-US" w:bidi="ar-SA"/>
        </w:rPr>
        <w:t xml:space="preserve"> Kho bạc Nhà nước.</w:t>
      </w:r>
    </w:p>
    <w:p w14:paraId="13C2F800" w14:textId="77777777" w:rsidR="0067588C" w:rsidRPr="0067588C" w:rsidRDefault="0067588C" w:rsidP="0067588C">
      <w:pPr>
        <w:widowControl/>
        <w:spacing w:after="120"/>
        <w:ind w:firstLine="567"/>
        <w:jc w:val="both"/>
        <w:rPr>
          <w:rFonts w:ascii="Times New Roman" w:eastAsia="Times New Roman" w:hAnsi="Times New Roman" w:cs="Times New Roman"/>
          <w:bCs/>
          <w:color w:val="auto"/>
          <w:sz w:val="28"/>
          <w:szCs w:val="28"/>
          <w:lang w:val="en-US" w:eastAsia="en-US" w:bidi="ar-SA"/>
        </w:rPr>
      </w:pPr>
      <w:r w:rsidRPr="0067588C">
        <w:rPr>
          <w:rFonts w:ascii="Times New Roman" w:eastAsia="Times New Roman" w:hAnsi="Times New Roman" w:cs="Times New Roman"/>
          <w:bCs/>
          <w:color w:val="auto"/>
          <w:sz w:val="28"/>
          <w:szCs w:val="28"/>
          <w:lang w:val="nl-NL" w:eastAsia="en-US" w:bidi="ar-SA"/>
        </w:rPr>
        <w:t xml:space="preserve">b) Trường hợp hoàn trả bằng dịch vụ thanh toán không dùng tiền mặt: chậm nhất </w:t>
      </w:r>
      <w:r w:rsidRPr="0067588C">
        <w:rPr>
          <w:rFonts w:ascii="Times New Roman" w:eastAsia="Times New Roman" w:hAnsi="Times New Roman" w:cs="Times New Roman"/>
          <w:bCs/>
          <w:color w:val="auto"/>
          <w:sz w:val="28"/>
          <w:szCs w:val="28"/>
          <w:lang w:val="en-US" w:eastAsia="en-US" w:bidi="ar-SA"/>
        </w:rPr>
        <w:t>01 ngày làm việc, kể từ khi Kho bạc Nhà nước nhận được Lệnh hoàn trả từ cơ quan có thẩm quyền quyết định hoàn trả.</w:t>
      </w:r>
    </w:p>
    <w:p w14:paraId="39B0D524" w14:textId="77777777" w:rsidR="0067588C" w:rsidRPr="0067588C" w:rsidRDefault="0067588C" w:rsidP="0067588C">
      <w:pPr>
        <w:widowControl/>
        <w:spacing w:after="120"/>
        <w:ind w:firstLine="567"/>
        <w:jc w:val="both"/>
        <w:rPr>
          <w:rFonts w:ascii="Times New Roman" w:eastAsia="Times New Roman" w:hAnsi="Times New Roman" w:cs="Times New Roman"/>
          <w:bCs/>
          <w:color w:val="auto"/>
          <w:sz w:val="28"/>
          <w:szCs w:val="28"/>
          <w:lang w:val="en-US" w:eastAsia="en-US" w:bidi="ar-SA"/>
        </w:rPr>
      </w:pPr>
      <w:r w:rsidRPr="0067588C">
        <w:rPr>
          <w:rFonts w:ascii="Times New Roman" w:eastAsia="Times New Roman" w:hAnsi="Times New Roman" w:cs="Times New Roman"/>
          <w:bCs/>
          <w:i/>
          <w:color w:val="auto"/>
          <w:sz w:val="28"/>
          <w:szCs w:val="28"/>
          <w:lang w:val="en-US" w:eastAsia="en-US" w:bidi="ar-SA"/>
        </w:rPr>
        <w:t>(6) Đối tượng thực hiện:</w:t>
      </w:r>
      <w:r w:rsidRPr="0067588C">
        <w:rPr>
          <w:rFonts w:ascii="Times New Roman" w:eastAsia="Times New Roman" w:hAnsi="Times New Roman" w:cs="Times New Roman"/>
          <w:bCs/>
          <w:color w:val="auto"/>
          <w:sz w:val="28"/>
          <w:szCs w:val="28"/>
          <w:lang w:val="en-US" w:eastAsia="en-US" w:bidi="ar-SA"/>
        </w:rPr>
        <w:t xml:space="preserve"> Tổ chức, cá nhân được hoàn trả khoản thu ngân sách nhà nước.</w:t>
      </w:r>
    </w:p>
    <w:p w14:paraId="4FEDA84F" w14:textId="77777777" w:rsidR="0067588C" w:rsidRPr="0067588C" w:rsidRDefault="0067588C" w:rsidP="0067588C">
      <w:pPr>
        <w:widowControl/>
        <w:spacing w:after="120"/>
        <w:ind w:firstLine="567"/>
        <w:jc w:val="both"/>
        <w:rPr>
          <w:rFonts w:ascii="Times New Roman" w:eastAsia="Times New Roman" w:hAnsi="Times New Roman" w:cs="Times New Roman"/>
          <w:bCs/>
          <w:color w:val="auto"/>
          <w:sz w:val="28"/>
          <w:szCs w:val="28"/>
          <w:lang w:val="en-US" w:eastAsia="en-US" w:bidi="ar-SA"/>
        </w:rPr>
      </w:pPr>
      <w:r w:rsidRPr="0067588C">
        <w:rPr>
          <w:rFonts w:ascii="Times New Roman" w:eastAsia="Times New Roman" w:hAnsi="Times New Roman" w:cs="Times New Roman"/>
          <w:bCs/>
          <w:i/>
          <w:color w:val="auto"/>
          <w:sz w:val="28"/>
          <w:szCs w:val="28"/>
          <w:lang w:val="en-US" w:eastAsia="en-US" w:bidi="ar-SA"/>
        </w:rPr>
        <w:t>(7) Cơ quan giải quyết:</w:t>
      </w:r>
      <w:r w:rsidRPr="0067588C">
        <w:rPr>
          <w:rFonts w:ascii="Times New Roman" w:eastAsia="Times New Roman" w:hAnsi="Times New Roman" w:cs="Times New Roman"/>
          <w:bCs/>
          <w:color w:val="auto"/>
          <w:sz w:val="28"/>
          <w:szCs w:val="28"/>
          <w:lang w:val="en-US" w:eastAsia="en-US" w:bidi="ar-SA"/>
        </w:rPr>
        <w:t xml:space="preserve"> Kho bạc Nhà nước, ngân hàng.</w:t>
      </w:r>
    </w:p>
    <w:p w14:paraId="6B5EBD8E" w14:textId="77777777" w:rsidR="0067588C" w:rsidRPr="0067588C" w:rsidRDefault="0067588C" w:rsidP="0067588C">
      <w:pPr>
        <w:widowControl/>
        <w:spacing w:after="120"/>
        <w:ind w:firstLine="567"/>
        <w:jc w:val="both"/>
        <w:rPr>
          <w:rFonts w:ascii="Times New Roman" w:eastAsia="Times New Roman" w:hAnsi="Times New Roman" w:cs="Times New Roman"/>
          <w:bCs/>
          <w:i/>
          <w:color w:val="auto"/>
          <w:sz w:val="28"/>
          <w:szCs w:val="28"/>
          <w:lang w:val="en-US" w:eastAsia="en-US" w:bidi="ar-SA"/>
        </w:rPr>
      </w:pPr>
      <w:r w:rsidRPr="0067588C">
        <w:rPr>
          <w:rFonts w:ascii="Times New Roman" w:eastAsia="Times New Roman" w:hAnsi="Times New Roman" w:cs="Times New Roman"/>
          <w:bCs/>
          <w:i/>
          <w:color w:val="auto"/>
          <w:sz w:val="28"/>
          <w:szCs w:val="28"/>
          <w:lang w:val="en-US" w:eastAsia="en-US" w:bidi="ar-SA"/>
        </w:rPr>
        <w:t>(8) Kết quả thực hiện:</w:t>
      </w:r>
    </w:p>
    <w:p w14:paraId="2C9AEF24" w14:textId="77777777" w:rsidR="0067588C" w:rsidRPr="0067588C" w:rsidRDefault="0067588C" w:rsidP="0067588C">
      <w:pPr>
        <w:widowControl/>
        <w:spacing w:after="120"/>
        <w:ind w:firstLine="567"/>
        <w:jc w:val="both"/>
        <w:rPr>
          <w:rFonts w:ascii="Times New Roman" w:eastAsia="Times New Roman" w:hAnsi="Times New Roman" w:cs="Times New Roman"/>
          <w:bCs/>
          <w:color w:val="auto"/>
          <w:sz w:val="28"/>
          <w:szCs w:val="28"/>
          <w:lang w:val="en-US" w:eastAsia="en-US" w:bidi="ar-SA"/>
        </w:rPr>
      </w:pPr>
      <w:r w:rsidRPr="0067588C">
        <w:rPr>
          <w:rFonts w:ascii="Times New Roman" w:eastAsia="Times New Roman" w:hAnsi="Times New Roman" w:cs="Times New Roman"/>
          <w:bCs/>
          <w:color w:val="auto"/>
          <w:sz w:val="28"/>
          <w:szCs w:val="28"/>
          <w:lang w:val="en-US" w:eastAsia="en-US" w:bidi="ar-SA"/>
        </w:rPr>
        <w:t>a) Trường hợp hoàn trả bằng tiền mặt tại ngân hàng: Chứng từ hoàn trả khoản thu ngân sách nhà nước có xác nhận đã nhận đủ tiền của người nhận tiền hoàn trả.</w:t>
      </w:r>
    </w:p>
    <w:p w14:paraId="4ED509F9" w14:textId="77777777" w:rsidR="0067588C" w:rsidRPr="0067588C" w:rsidRDefault="0067588C" w:rsidP="0067588C">
      <w:pPr>
        <w:widowControl/>
        <w:spacing w:after="120"/>
        <w:ind w:firstLine="567"/>
        <w:jc w:val="both"/>
        <w:rPr>
          <w:rFonts w:ascii="Times New Roman" w:eastAsia="Times New Roman" w:hAnsi="Times New Roman" w:cs="Times New Roman"/>
          <w:bCs/>
          <w:color w:val="auto"/>
          <w:sz w:val="28"/>
          <w:szCs w:val="28"/>
          <w:lang w:val="en-US" w:eastAsia="en-US" w:bidi="ar-SA"/>
        </w:rPr>
      </w:pPr>
      <w:r w:rsidRPr="0067588C">
        <w:rPr>
          <w:rFonts w:ascii="Times New Roman" w:eastAsia="Times New Roman" w:hAnsi="Times New Roman" w:cs="Times New Roman"/>
          <w:bCs/>
          <w:color w:val="auto"/>
          <w:sz w:val="28"/>
          <w:szCs w:val="28"/>
          <w:lang w:val="en-US" w:eastAsia="en-US" w:bidi="ar-SA"/>
        </w:rPr>
        <w:t xml:space="preserve">b) Trường hợp hoàn trả </w:t>
      </w:r>
      <w:r w:rsidRPr="0067588C">
        <w:rPr>
          <w:rFonts w:ascii="Times New Roman" w:eastAsia="Times New Roman" w:hAnsi="Times New Roman" w:cs="Times New Roman"/>
          <w:bCs/>
          <w:color w:val="auto"/>
          <w:sz w:val="28"/>
          <w:szCs w:val="28"/>
          <w:lang w:val="nl-NL" w:eastAsia="en-US" w:bidi="ar-SA"/>
        </w:rPr>
        <w:t>bằng dịch vụ thanh toán không dùng tiền mặt: Chứng từ b</w:t>
      </w:r>
      <w:r w:rsidRPr="0067588C">
        <w:rPr>
          <w:rFonts w:ascii="Times New Roman" w:eastAsia="Times New Roman" w:hAnsi="Times New Roman" w:cs="Times New Roman"/>
          <w:bCs/>
          <w:color w:val="auto"/>
          <w:sz w:val="28"/>
          <w:szCs w:val="28"/>
          <w:lang w:val="en-US" w:eastAsia="en-US" w:bidi="ar-SA"/>
        </w:rPr>
        <w:t>áo Có của ngân hàng về số tiền hoàn trả đã được chuyển vào tài khoản của tổ chức/cá nhân được hoàn trả khoản thu ngân sách nhà nước.</w:t>
      </w:r>
    </w:p>
    <w:p w14:paraId="5DEC83C0" w14:textId="77777777" w:rsidR="0067588C" w:rsidRPr="0067588C" w:rsidRDefault="0067588C" w:rsidP="0067588C">
      <w:pPr>
        <w:widowControl/>
        <w:spacing w:after="120"/>
        <w:ind w:firstLine="567"/>
        <w:jc w:val="both"/>
        <w:rPr>
          <w:rFonts w:ascii="Times New Roman" w:eastAsia="Times New Roman" w:hAnsi="Times New Roman" w:cs="Times New Roman"/>
          <w:bCs/>
          <w:color w:val="auto"/>
          <w:sz w:val="28"/>
          <w:szCs w:val="28"/>
          <w:lang w:val="nl-NL" w:eastAsia="en-US" w:bidi="ar-SA"/>
        </w:rPr>
      </w:pPr>
      <w:r w:rsidRPr="0067588C">
        <w:rPr>
          <w:rFonts w:ascii="Times New Roman" w:eastAsia="Times New Roman" w:hAnsi="Times New Roman" w:cs="Times New Roman"/>
          <w:bCs/>
          <w:i/>
          <w:color w:val="auto"/>
          <w:sz w:val="28"/>
          <w:szCs w:val="28"/>
          <w:lang w:val="en-US" w:eastAsia="en-US" w:bidi="ar-SA"/>
        </w:rPr>
        <w:t>(9) Mẫu tờ khai:</w:t>
      </w:r>
      <w:r w:rsidRPr="0067588C">
        <w:rPr>
          <w:rFonts w:ascii="Times New Roman" w:eastAsia="Times New Roman" w:hAnsi="Times New Roman" w:cs="Times New Roman"/>
          <w:bCs/>
          <w:color w:val="auto"/>
          <w:sz w:val="28"/>
          <w:szCs w:val="28"/>
          <w:lang w:val="en-US" w:eastAsia="en-US" w:bidi="ar-SA"/>
        </w:rPr>
        <w:t xml:space="preserve"> </w:t>
      </w:r>
      <w:r w:rsidRPr="0067588C">
        <w:rPr>
          <w:rFonts w:ascii="Times New Roman" w:eastAsia="Times New Roman" w:hAnsi="Times New Roman" w:cs="Times New Roman"/>
          <w:bCs/>
          <w:color w:val="auto"/>
          <w:sz w:val="28"/>
          <w:szCs w:val="28"/>
          <w:lang w:val="nl-NL" w:eastAsia="en-US" w:bidi="ar-SA"/>
        </w:rPr>
        <w:t>Không.</w:t>
      </w:r>
    </w:p>
    <w:p w14:paraId="558744F9" w14:textId="77777777" w:rsidR="0067588C" w:rsidRPr="0067588C" w:rsidRDefault="0067588C" w:rsidP="0067588C">
      <w:pPr>
        <w:widowControl/>
        <w:spacing w:after="120"/>
        <w:ind w:firstLine="567"/>
        <w:jc w:val="both"/>
        <w:rPr>
          <w:rFonts w:ascii="Times New Roman" w:eastAsia="Times New Roman" w:hAnsi="Times New Roman" w:cs="Times New Roman"/>
          <w:bCs/>
          <w:color w:val="auto"/>
          <w:sz w:val="28"/>
          <w:szCs w:val="28"/>
          <w:lang w:val="en-US" w:eastAsia="en-US" w:bidi="ar-SA"/>
        </w:rPr>
      </w:pPr>
      <w:r w:rsidRPr="0067588C">
        <w:rPr>
          <w:rFonts w:ascii="Times New Roman" w:eastAsia="Times New Roman" w:hAnsi="Times New Roman" w:cs="Times New Roman"/>
          <w:bCs/>
          <w:i/>
          <w:color w:val="auto"/>
          <w:sz w:val="28"/>
          <w:szCs w:val="28"/>
          <w:lang w:val="en-US" w:eastAsia="en-US" w:bidi="ar-SA"/>
        </w:rPr>
        <w:t>(10) Phí, lệ phí:</w:t>
      </w:r>
      <w:r w:rsidRPr="0067588C">
        <w:rPr>
          <w:rFonts w:ascii="Times New Roman" w:eastAsia="Times New Roman" w:hAnsi="Times New Roman" w:cs="Times New Roman"/>
          <w:bCs/>
          <w:color w:val="auto"/>
          <w:sz w:val="28"/>
          <w:szCs w:val="28"/>
          <w:lang w:val="en-US" w:eastAsia="en-US" w:bidi="ar-SA"/>
        </w:rPr>
        <w:t xml:space="preserve"> Không.</w:t>
      </w:r>
    </w:p>
    <w:p w14:paraId="416DF7B2" w14:textId="77777777" w:rsidR="0067588C" w:rsidRPr="0067588C" w:rsidRDefault="0067588C" w:rsidP="0067588C">
      <w:pPr>
        <w:widowControl/>
        <w:spacing w:after="120"/>
        <w:ind w:firstLine="567"/>
        <w:jc w:val="both"/>
        <w:rPr>
          <w:rFonts w:ascii="Times New Roman" w:eastAsia="Times New Roman" w:hAnsi="Times New Roman" w:cs="Times New Roman"/>
          <w:bCs/>
          <w:color w:val="auto"/>
          <w:sz w:val="28"/>
          <w:szCs w:val="28"/>
          <w:lang w:val="en-US" w:eastAsia="en-US" w:bidi="ar-SA"/>
        </w:rPr>
      </w:pPr>
      <w:r w:rsidRPr="0067588C">
        <w:rPr>
          <w:rFonts w:ascii="Times New Roman" w:eastAsia="Times New Roman" w:hAnsi="Times New Roman" w:cs="Times New Roman"/>
          <w:bCs/>
          <w:i/>
          <w:color w:val="auto"/>
          <w:sz w:val="28"/>
          <w:szCs w:val="28"/>
          <w:lang w:val="en-US" w:eastAsia="en-US" w:bidi="ar-SA"/>
        </w:rPr>
        <w:t>(11) Yêu cầu, điều kiện thực hiện thủ tục hành chính:</w:t>
      </w:r>
      <w:r w:rsidRPr="0067588C">
        <w:rPr>
          <w:rFonts w:ascii="Times New Roman" w:eastAsia="Times New Roman" w:hAnsi="Times New Roman" w:cs="Times New Roman"/>
          <w:bCs/>
          <w:color w:val="auto"/>
          <w:sz w:val="28"/>
          <w:szCs w:val="28"/>
          <w:lang w:val="en-US" w:eastAsia="en-US" w:bidi="ar-SA"/>
        </w:rPr>
        <w:t xml:space="preserve"> Không.</w:t>
      </w:r>
    </w:p>
    <w:p w14:paraId="32C44F71" w14:textId="77777777" w:rsidR="0067588C" w:rsidRPr="0067588C" w:rsidRDefault="0067588C" w:rsidP="0067588C">
      <w:pPr>
        <w:widowControl/>
        <w:spacing w:after="120"/>
        <w:ind w:firstLine="567"/>
        <w:jc w:val="both"/>
        <w:rPr>
          <w:rFonts w:ascii="Times New Roman" w:eastAsia="Times New Roman" w:hAnsi="Times New Roman" w:cs="Times New Roman"/>
          <w:bCs/>
          <w:color w:val="auto"/>
          <w:spacing w:val="2"/>
          <w:sz w:val="28"/>
          <w:szCs w:val="28"/>
          <w:lang w:val="en-US" w:eastAsia="en-US" w:bidi="ar-SA"/>
        </w:rPr>
      </w:pPr>
      <w:r w:rsidRPr="0067588C">
        <w:rPr>
          <w:rFonts w:ascii="Times New Roman" w:eastAsia="Times New Roman" w:hAnsi="Times New Roman" w:cs="Times New Roman"/>
          <w:bCs/>
          <w:i/>
          <w:color w:val="auto"/>
          <w:sz w:val="28"/>
          <w:szCs w:val="28"/>
          <w:lang w:val="en-US" w:eastAsia="en-US" w:bidi="ar-SA"/>
        </w:rPr>
        <w:t>(12) Căn cứ pháp lý:</w:t>
      </w:r>
      <w:r w:rsidRPr="0067588C">
        <w:rPr>
          <w:rFonts w:ascii="Times New Roman" w:eastAsia="Times New Roman" w:hAnsi="Times New Roman" w:cs="Times New Roman"/>
          <w:bCs/>
          <w:color w:val="auto"/>
          <w:sz w:val="28"/>
          <w:szCs w:val="28"/>
          <w:lang w:val="en-US" w:eastAsia="en-US" w:bidi="ar-SA"/>
        </w:rPr>
        <w:t xml:space="preserve"> </w:t>
      </w:r>
      <w:r w:rsidRPr="0067588C">
        <w:rPr>
          <w:rFonts w:ascii="Times New Roman" w:eastAsia="Times New Roman" w:hAnsi="Times New Roman" w:cs="Times New Roman"/>
          <w:bCs/>
          <w:color w:val="auto"/>
          <w:spacing w:val="2"/>
          <w:sz w:val="28"/>
          <w:szCs w:val="28"/>
          <w:lang w:val="en-US" w:eastAsia="en-US" w:bidi="ar-SA"/>
        </w:rPr>
        <w:t>Nghị định số 347/2025/NĐ-CP ngày 29 tháng 12 năm 2025 của Chính phủ quy định về thủ tục hành chính thuộc lĩnh vực Kho bạc Nhà nước.</w:t>
      </w:r>
    </w:p>
    <w:p w14:paraId="7A10A8CC" w14:textId="62F03A38" w:rsidR="00C95DA2" w:rsidRPr="00C95DA2" w:rsidRDefault="00C95DA2" w:rsidP="00C95DA2">
      <w:pPr>
        <w:widowControl/>
        <w:spacing w:before="120" w:after="120"/>
        <w:ind w:firstLine="709"/>
        <w:jc w:val="both"/>
        <w:rPr>
          <w:rFonts w:ascii="Times New Roman" w:eastAsia="Times New Roman" w:hAnsi="Times New Roman" w:cs="Times New Roman"/>
          <w:sz w:val="28"/>
          <w:szCs w:val="28"/>
          <w:shd w:val="clear" w:color="auto" w:fill="FFFFFF"/>
          <w:lang w:eastAsia="en-US" w:bidi="ar-SA"/>
        </w:rPr>
      </w:pPr>
    </w:p>
    <w:sectPr w:rsidR="00C95DA2" w:rsidRPr="00C95DA2" w:rsidSect="00722C13">
      <w:headerReference w:type="default" r:id="rId10"/>
      <w:footerReference w:type="default" r:id="rId11"/>
      <w:pgSz w:w="11900" w:h="16840" w:code="9"/>
      <w:pgMar w:top="1134" w:right="1021" w:bottom="1134" w:left="1701" w:header="0" w:footer="6" w:gutter="0"/>
      <w:pgNumType w:start="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26834" w14:textId="77777777" w:rsidR="00E01092" w:rsidRDefault="00E01092" w:rsidP="0060179B">
      <w:r>
        <w:separator/>
      </w:r>
    </w:p>
  </w:endnote>
  <w:endnote w:type="continuationSeparator" w:id="0">
    <w:p w14:paraId="229B7805" w14:textId="77777777" w:rsidR="00E01092" w:rsidRDefault="00E01092" w:rsidP="00601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0F781" w14:textId="1FC95744" w:rsidR="00035DAF" w:rsidRDefault="00035DAF">
    <w:pPr>
      <w:pStyle w:val="Footer"/>
      <w:jc w:val="right"/>
    </w:pPr>
  </w:p>
  <w:p w14:paraId="62D3D745" w14:textId="77777777" w:rsidR="00035DAF" w:rsidRDefault="00035DA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F8734" w14:textId="77777777" w:rsidR="00E01092" w:rsidRDefault="00E01092" w:rsidP="0060179B">
      <w:r>
        <w:separator/>
      </w:r>
    </w:p>
  </w:footnote>
  <w:footnote w:type="continuationSeparator" w:id="0">
    <w:p w14:paraId="66D56FF7" w14:textId="77777777" w:rsidR="00E01092" w:rsidRDefault="00E01092" w:rsidP="006017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2504409"/>
      <w:docPartObj>
        <w:docPartGallery w:val="Page Numbers (Top of Page)"/>
        <w:docPartUnique/>
      </w:docPartObj>
    </w:sdtPr>
    <w:sdtEndPr>
      <w:rPr>
        <w:rFonts w:asciiTheme="majorHAnsi" w:hAnsiTheme="majorHAnsi" w:cstheme="majorHAnsi"/>
        <w:noProof/>
        <w:sz w:val="28"/>
        <w:szCs w:val="28"/>
      </w:rPr>
    </w:sdtEndPr>
    <w:sdtContent>
      <w:p w14:paraId="251FFA0A" w14:textId="77777777" w:rsidR="00722C13" w:rsidRDefault="00722C13">
        <w:pPr>
          <w:pStyle w:val="Header"/>
          <w:jc w:val="center"/>
        </w:pPr>
      </w:p>
      <w:p w14:paraId="58FE4D7D" w14:textId="020345A5" w:rsidR="00722C13" w:rsidRPr="00722C13" w:rsidRDefault="00722C13">
        <w:pPr>
          <w:pStyle w:val="Header"/>
          <w:jc w:val="center"/>
          <w:rPr>
            <w:rFonts w:asciiTheme="majorHAnsi" w:hAnsiTheme="majorHAnsi" w:cstheme="majorHAnsi"/>
            <w:sz w:val="28"/>
            <w:szCs w:val="28"/>
          </w:rPr>
        </w:pPr>
        <w:r w:rsidRPr="00722C13">
          <w:rPr>
            <w:rFonts w:asciiTheme="majorHAnsi" w:hAnsiTheme="majorHAnsi" w:cstheme="majorHAnsi"/>
            <w:sz w:val="28"/>
            <w:szCs w:val="28"/>
          </w:rPr>
          <w:fldChar w:fldCharType="begin"/>
        </w:r>
        <w:r w:rsidRPr="00722C13">
          <w:rPr>
            <w:rFonts w:asciiTheme="majorHAnsi" w:hAnsiTheme="majorHAnsi" w:cstheme="majorHAnsi"/>
            <w:sz w:val="28"/>
            <w:szCs w:val="28"/>
          </w:rPr>
          <w:instrText xml:space="preserve"> PAGE   \* MERGEFORMAT </w:instrText>
        </w:r>
        <w:r w:rsidRPr="00722C13">
          <w:rPr>
            <w:rFonts w:asciiTheme="majorHAnsi" w:hAnsiTheme="majorHAnsi" w:cstheme="majorHAnsi"/>
            <w:sz w:val="28"/>
            <w:szCs w:val="28"/>
          </w:rPr>
          <w:fldChar w:fldCharType="separate"/>
        </w:r>
        <w:r w:rsidR="0067588C">
          <w:rPr>
            <w:rFonts w:asciiTheme="majorHAnsi" w:hAnsiTheme="majorHAnsi" w:cstheme="majorHAnsi"/>
            <w:noProof/>
            <w:sz w:val="28"/>
            <w:szCs w:val="28"/>
          </w:rPr>
          <w:t>2</w:t>
        </w:r>
        <w:r w:rsidRPr="00722C13">
          <w:rPr>
            <w:rFonts w:asciiTheme="majorHAnsi" w:hAnsiTheme="majorHAnsi" w:cstheme="majorHAnsi"/>
            <w:noProof/>
            <w:sz w:val="28"/>
            <w:szCs w:val="28"/>
          </w:rPr>
          <w:fldChar w:fldCharType="end"/>
        </w:r>
      </w:p>
    </w:sdtContent>
  </w:sdt>
  <w:p w14:paraId="597EDE06" w14:textId="77777777" w:rsidR="00722C13" w:rsidRDefault="00722C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0A07"/>
    <w:multiLevelType w:val="hybridMultilevel"/>
    <w:tmpl w:val="05028BE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7347EA6"/>
    <w:multiLevelType w:val="hybridMultilevel"/>
    <w:tmpl w:val="BE4C2184"/>
    <w:lvl w:ilvl="0" w:tplc="EA52F6A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9B63970"/>
    <w:multiLevelType w:val="multilevel"/>
    <w:tmpl w:val="7464C1A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3C692F"/>
    <w:multiLevelType w:val="hybridMultilevel"/>
    <w:tmpl w:val="99F6DDDE"/>
    <w:lvl w:ilvl="0" w:tplc="445A926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FA71DDC"/>
    <w:multiLevelType w:val="multilevel"/>
    <w:tmpl w:val="8596738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D90F61"/>
    <w:multiLevelType w:val="hybridMultilevel"/>
    <w:tmpl w:val="95D6B0BE"/>
    <w:lvl w:ilvl="0" w:tplc="B2B427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4685000"/>
    <w:multiLevelType w:val="hybridMultilevel"/>
    <w:tmpl w:val="EE500508"/>
    <w:lvl w:ilvl="0" w:tplc="785610DA">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62CF6FFA"/>
    <w:multiLevelType w:val="hybridMultilevel"/>
    <w:tmpl w:val="375E5D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4927DF5"/>
    <w:multiLevelType w:val="hybridMultilevel"/>
    <w:tmpl w:val="653869EE"/>
    <w:lvl w:ilvl="0" w:tplc="456EEE52">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80A23EB"/>
    <w:multiLevelType w:val="hybridMultilevel"/>
    <w:tmpl w:val="D4CAF380"/>
    <w:lvl w:ilvl="0" w:tplc="C9DEE026">
      <w:start w:val="1"/>
      <w:numFmt w:val="bullet"/>
      <w:lvlText w:val=""/>
      <w:lvlJc w:val="left"/>
      <w:pPr>
        <w:ind w:left="987" w:hanging="360"/>
      </w:pPr>
      <w:rPr>
        <w:rFonts w:ascii="Symbol" w:eastAsia="Batang" w:hAnsi="Symbol" w:cs="Times New Roman"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10" w15:restartNumberingAfterBreak="0">
    <w:nsid w:val="6D2C757D"/>
    <w:multiLevelType w:val="multilevel"/>
    <w:tmpl w:val="099E49F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6D4807"/>
    <w:multiLevelType w:val="multilevel"/>
    <w:tmpl w:val="F75620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A856B9"/>
    <w:multiLevelType w:val="hybridMultilevel"/>
    <w:tmpl w:val="746E409C"/>
    <w:lvl w:ilvl="0" w:tplc="FA4AB1F4">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71C41F0"/>
    <w:multiLevelType w:val="multilevel"/>
    <w:tmpl w:val="AD9263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6D0CC1"/>
    <w:multiLevelType w:val="hybridMultilevel"/>
    <w:tmpl w:val="6A18970A"/>
    <w:lvl w:ilvl="0" w:tplc="2A845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5D0B69"/>
    <w:multiLevelType w:val="multilevel"/>
    <w:tmpl w:val="D188090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1"/>
  </w:num>
  <w:num w:numId="3">
    <w:abstractNumId w:val="10"/>
  </w:num>
  <w:num w:numId="4">
    <w:abstractNumId w:val="13"/>
  </w:num>
  <w:num w:numId="5">
    <w:abstractNumId w:val="4"/>
  </w:num>
  <w:num w:numId="6">
    <w:abstractNumId w:val="2"/>
  </w:num>
  <w:num w:numId="7">
    <w:abstractNumId w:val="0"/>
  </w:num>
  <w:num w:numId="8">
    <w:abstractNumId w:val="3"/>
  </w:num>
  <w:num w:numId="9">
    <w:abstractNumId w:val="1"/>
  </w:num>
  <w:num w:numId="10">
    <w:abstractNumId w:val="7"/>
  </w:num>
  <w:num w:numId="11">
    <w:abstractNumId w:val="8"/>
  </w:num>
  <w:num w:numId="12">
    <w:abstractNumId w:val="6"/>
  </w:num>
  <w:num w:numId="13">
    <w:abstractNumId w:val="5"/>
  </w:num>
  <w:num w:numId="14">
    <w:abstractNumId w:val="14"/>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79B"/>
    <w:rsid w:val="00004B82"/>
    <w:rsid w:val="00035DAF"/>
    <w:rsid w:val="000477AE"/>
    <w:rsid w:val="0006785B"/>
    <w:rsid w:val="0008310C"/>
    <w:rsid w:val="000B15A3"/>
    <w:rsid w:val="0011709C"/>
    <w:rsid w:val="001525DF"/>
    <w:rsid w:val="00165D29"/>
    <w:rsid w:val="0018433C"/>
    <w:rsid w:val="00231037"/>
    <w:rsid w:val="00243542"/>
    <w:rsid w:val="002B5D5A"/>
    <w:rsid w:val="003D3A0D"/>
    <w:rsid w:val="004174AE"/>
    <w:rsid w:val="0047505E"/>
    <w:rsid w:val="004C2C0F"/>
    <w:rsid w:val="004F15AE"/>
    <w:rsid w:val="00597132"/>
    <w:rsid w:val="00597596"/>
    <w:rsid w:val="0060179B"/>
    <w:rsid w:val="006114FA"/>
    <w:rsid w:val="00617B74"/>
    <w:rsid w:val="0067588C"/>
    <w:rsid w:val="00683216"/>
    <w:rsid w:val="0068689C"/>
    <w:rsid w:val="006C6E3A"/>
    <w:rsid w:val="006F651E"/>
    <w:rsid w:val="0070669C"/>
    <w:rsid w:val="00712700"/>
    <w:rsid w:val="00722C13"/>
    <w:rsid w:val="007B7F37"/>
    <w:rsid w:val="00800AE0"/>
    <w:rsid w:val="00834F27"/>
    <w:rsid w:val="00851E99"/>
    <w:rsid w:val="0087560B"/>
    <w:rsid w:val="008A019E"/>
    <w:rsid w:val="008D2F18"/>
    <w:rsid w:val="008D6B61"/>
    <w:rsid w:val="00903D2F"/>
    <w:rsid w:val="0093050C"/>
    <w:rsid w:val="009613CE"/>
    <w:rsid w:val="0097543F"/>
    <w:rsid w:val="009901D7"/>
    <w:rsid w:val="009C666F"/>
    <w:rsid w:val="009E0189"/>
    <w:rsid w:val="00A14F4C"/>
    <w:rsid w:val="00A22D3F"/>
    <w:rsid w:val="00A30EB0"/>
    <w:rsid w:val="00A47A34"/>
    <w:rsid w:val="00A61AC0"/>
    <w:rsid w:val="00A6286F"/>
    <w:rsid w:val="00A6789E"/>
    <w:rsid w:val="00AB53E5"/>
    <w:rsid w:val="00AB62F8"/>
    <w:rsid w:val="00AC4F36"/>
    <w:rsid w:val="00AD13A5"/>
    <w:rsid w:val="00AD61BA"/>
    <w:rsid w:val="00AE4D3E"/>
    <w:rsid w:val="00B20702"/>
    <w:rsid w:val="00B430B0"/>
    <w:rsid w:val="00B74E5A"/>
    <w:rsid w:val="00BC576F"/>
    <w:rsid w:val="00C6690F"/>
    <w:rsid w:val="00C67473"/>
    <w:rsid w:val="00C95DA2"/>
    <w:rsid w:val="00CA22DF"/>
    <w:rsid w:val="00CF7B00"/>
    <w:rsid w:val="00D429C3"/>
    <w:rsid w:val="00D6204C"/>
    <w:rsid w:val="00E01092"/>
    <w:rsid w:val="00E36B6A"/>
    <w:rsid w:val="00E5419B"/>
    <w:rsid w:val="00E6492D"/>
    <w:rsid w:val="00E727E0"/>
    <w:rsid w:val="00E7427B"/>
    <w:rsid w:val="00EA10D4"/>
    <w:rsid w:val="00EE7E2B"/>
    <w:rsid w:val="00F65E97"/>
    <w:rsid w:val="00FC6441"/>
    <w:rsid w:val="00FD20E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171C0"/>
  <w15:docId w15:val="{C30077AE-AEE2-4422-8902-5A5B345E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0179B"/>
    <w:pPr>
      <w:widowControl w:val="0"/>
      <w:spacing w:after="0" w:line="240" w:lineRule="auto"/>
    </w:pPr>
    <w:rPr>
      <w:rFonts w:ascii="Courier New" w:eastAsia="Courier New" w:hAnsi="Courier New" w:cs="Courier New"/>
      <w:color w:val="000000"/>
      <w:sz w:val="24"/>
      <w:szCs w:val="24"/>
      <w:lang w:eastAsia="vi-VN" w:bidi="vi-VN"/>
    </w:rPr>
  </w:style>
  <w:style w:type="paragraph" w:styleId="Heading1">
    <w:name w:val="heading 1"/>
    <w:basedOn w:val="Normal"/>
    <w:next w:val="Normal"/>
    <w:link w:val="Heading1Char"/>
    <w:qFormat/>
    <w:rsid w:val="0060179B"/>
    <w:pPr>
      <w:keepNext/>
      <w:widowControl/>
      <w:outlineLvl w:val="0"/>
    </w:pPr>
    <w:rPr>
      <w:rFonts w:ascii="Times New Roman" w:eastAsia="Times New Roman" w:hAnsi="Times New Roman" w:cs="Times New Roman"/>
      <w:b/>
      <w:bCs/>
      <w:color w:val="auto"/>
      <w:lang w:val="en-US" w:eastAsia="x-none" w:bidi="ar-SA"/>
    </w:rPr>
  </w:style>
  <w:style w:type="paragraph" w:styleId="Heading2">
    <w:name w:val="heading 2"/>
    <w:basedOn w:val="Normal"/>
    <w:next w:val="Normal"/>
    <w:link w:val="Heading2Char"/>
    <w:qFormat/>
    <w:rsid w:val="0060179B"/>
    <w:pPr>
      <w:keepNext/>
      <w:widowControl/>
      <w:jc w:val="center"/>
      <w:outlineLvl w:val="1"/>
    </w:pPr>
    <w:rPr>
      <w:rFonts w:ascii="Times New Roman" w:eastAsia="Times New Roman" w:hAnsi="Times New Roman" w:cs="Times New Roman"/>
      <w:b/>
      <w:bCs/>
      <w:color w:val="auto"/>
      <w:sz w:val="26"/>
      <w:lang w:val="en-US" w:eastAsia="x-none" w:bidi="ar-SA"/>
    </w:rPr>
  </w:style>
  <w:style w:type="paragraph" w:styleId="Heading3">
    <w:name w:val="heading 3"/>
    <w:basedOn w:val="Normal"/>
    <w:next w:val="Normal"/>
    <w:link w:val="Heading3Char"/>
    <w:qFormat/>
    <w:rsid w:val="0060179B"/>
    <w:pPr>
      <w:keepNext/>
      <w:widowControl/>
      <w:outlineLvl w:val="2"/>
    </w:pPr>
    <w:rPr>
      <w:rFonts w:ascii="Times New Roman" w:eastAsia="Times New Roman" w:hAnsi="Times New Roman" w:cs="Times New Roman"/>
      <w:color w:val="auto"/>
      <w:sz w:val="28"/>
      <w:lang w:val="en-US" w:eastAsia="x-none" w:bidi="ar-SA"/>
    </w:rPr>
  </w:style>
  <w:style w:type="paragraph" w:styleId="Heading4">
    <w:name w:val="heading 4"/>
    <w:basedOn w:val="Normal"/>
    <w:next w:val="Normal"/>
    <w:link w:val="Heading4Char"/>
    <w:semiHidden/>
    <w:unhideWhenUsed/>
    <w:qFormat/>
    <w:rsid w:val="0060179B"/>
    <w:pPr>
      <w:keepNext/>
      <w:keepLines/>
      <w:widowControl/>
      <w:spacing w:before="200"/>
      <w:outlineLvl w:val="3"/>
    </w:pPr>
    <w:rPr>
      <w:rFonts w:ascii="Times New Roman" w:eastAsia="Times New Roman" w:hAnsi="Times New Roman" w:cs="Times New Roman"/>
      <w:b/>
      <w:bCs/>
      <w:i/>
      <w:iCs/>
      <w:color w:val="4F81BD"/>
      <w:sz w:val="28"/>
      <w:szCs w:val="20"/>
      <w:lang w:val="en-US" w:eastAsia="x-none" w:bidi="ar-SA"/>
    </w:rPr>
  </w:style>
  <w:style w:type="paragraph" w:styleId="Heading5">
    <w:name w:val="heading 5"/>
    <w:basedOn w:val="Normal"/>
    <w:next w:val="Normal"/>
    <w:link w:val="Heading5Char"/>
    <w:qFormat/>
    <w:rsid w:val="0060179B"/>
    <w:pPr>
      <w:keepNext/>
      <w:widowControl/>
      <w:jc w:val="center"/>
      <w:outlineLvl w:val="4"/>
    </w:pPr>
    <w:rPr>
      <w:rFonts w:ascii="Times New Roman" w:eastAsia="Times New Roman" w:hAnsi="Times New Roman" w:cs="Times New Roman"/>
      <w:b/>
      <w:bCs/>
      <w:color w:val="auto"/>
      <w:sz w:val="28"/>
      <w:lang w:val="en-US"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179B"/>
    <w:rPr>
      <w:rFonts w:ascii="Times New Roman" w:eastAsia="Times New Roman" w:hAnsi="Times New Roman" w:cs="Times New Roman"/>
      <w:b/>
      <w:bCs/>
      <w:sz w:val="24"/>
      <w:szCs w:val="24"/>
      <w:lang w:val="en-US" w:eastAsia="x-none"/>
    </w:rPr>
  </w:style>
  <w:style w:type="character" w:customStyle="1" w:styleId="Heading2Char">
    <w:name w:val="Heading 2 Char"/>
    <w:basedOn w:val="DefaultParagraphFont"/>
    <w:link w:val="Heading2"/>
    <w:rsid w:val="0060179B"/>
    <w:rPr>
      <w:rFonts w:ascii="Times New Roman" w:eastAsia="Times New Roman" w:hAnsi="Times New Roman" w:cs="Times New Roman"/>
      <w:b/>
      <w:bCs/>
      <w:sz w:val="26"/>
      <w:szCs w:val="24"/>
      <w:lang w:val="en-US" w:eastAsia="x-none"/>
    </w:rPr>
  </w:style>
  <w:style w:type="character" w:customStyle="1" w:styleId="Heading3Char">
    <w:name w:val="Heading 3 Char"/>
    <w:basedOn w:val="DefaultParagraphFont"/>
    <w:link w:val="Heading3"/>
    <w:rsid w:val="0060179B"/>
    <w:rPr>
      <w:rFonts w:ascii="Times New Roman" w:eastAsia="Times New Roman" w:hAnsi="Times New Roman" w:cs="Times New Roman"/>
      <w:sz w:val="28"/>
      <w:szCs w:val="24"/>
      <w:lang w:val="en-US" w:eastAsia="x-none"/>
    </w:rPr>
  </w:style>
  <w:style w:type="character" w:customStyle="1" w:styleId="Heading4Char">
    <w:name w:val="Heading 4 Char"/>
    <w:basedOn w:val="DefaultParagraphFont"/>
    <w:link w:val="Heading4"/>
    <w:semiHidden/>
    <w:rsid w:val="0060179B"/>
    <w:rPr>
      <w:rFonts w:ascii="Times New Roman" w:eastAsia="Times New Roman" w:hAnsi="Times New Roman" w:cs="Times New Roman"/>
      <w:b/>
      <w:bCs/>
      <w:i/>
      <w:iCs/>
      <w:color w:val="4F81BD"/>
      <w:sz w:val="28"/>
      <w:szCs w:val="20"/>
      <w:lang w:val="en-US" w:eastAsia="x-none"/>
    </w:rPr>
  </w:style>
  <w:style w:type="character" w:customStyle="1" w:styleId="Heading5Char">
    <w:name w:val="Heading 5 Char"/>
    <w:basedOn w:val="DefaultParagraphFont"/>
    <w:link w:val="Heading5"/>
    <w:rsid w:val="0060179B"/>
    <w:rPr>
      <w:rFonts w:ascii="Times New Roman" w:eastAsia="Times New Roman" w:hAnsi="Times New Roman" w:cs="Times New Roman"/>
      <w:b/>
      <w:bCs/>
      <w:sz w:val="28"/>
      <w:szCs w:val="24"/>
      <w:lang w:val="en-US" w:eastAsia="x-none"/>
    </w:rPr>
  </w:style>
  <w:style w:type="character" w:customStyle="1" w:styleId="Bodytext2">
    <w:name w:val="Body text (2)_"/>
    <w:link w:val="Bodytext20"/>
    <w:rsid w:val="0060179B"/>
    <w:rPr>
      <w:rFonts w:ascii="Times New Roman" w:eastAsia="Times New Roman" w:hAnsi="Times New Roman" w:cs="Times New Roman"/>
      <w:b/>
      <w:bCs/>
      <w:shd w:val="clear" w:color="auto" w:fill="FFFFFF"/>
    </w:rPr>
  </w:style>
  <w:style w:type="character" w:customStyle="1" w:styleId="Picturecaption">
    <w:name w:val="Picture caption_"/>
    <w:link w:val="Picturecaption0"/>
    <w:rsid w:val="0060179B"/>
    <w:rPr>
      <w:rFonts w:ascii="Times New Roman" w:eastAsia="Times New Roman" w:hAnsi="Times New Roman" w:cs="Times New Roman"/>
      <w:b/>
      <w:bCs/>
      <w:shd w:val="clear" w:color="auto" w:fill="FFFFFF"/>
    </w:rPr>
  </w:style>
  <w:style w:type="character" w:customStyle="1" w:styleId="BodyTextChar">
    <w:name w:val="Body Text Char"/>
    <w:link w:val="BodyText"/>
    <w:rsid w:val="0060179B"/>
    <w:rPr>
      <w:rFonts w:ascii="Times New Roman" w:eastAsia="Times New Roman" w:hAnsi="Times New Roman" w:cs="Times New Roman"/>
      <w:sz w:val="26"/>
      <w:szCs w:val="26"/>
      <w:shd w:val="clear" w:color="auto" w:fill="FFFFFF"/>
    </w:rPr>
  </w:style>
  <w:style w:type="character" w:customStyle="1" w:styleId="Other">
    <w:name w:val="Other_"/>
    <w:link w:val="Other0"/>
    <w:rsid w:val="0060179B"/>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60179B"/>
    <w:pPr>
      <w:shd w:val="clear" w:color="auto" w:fill="FFFFFF"/>
      <w:spacing w:after="20" w:line="276" w:lineRule="auto"/>
      <w:jc w:val="both"/>
    </w:pPr>
    <w:rPr>
      <w:rFonts w:ascii="Times New Roman" w:eastAsia="Times New Roman" w:hAnsi="Times New Roman" w:cs="Times New Roman"/>
      <w:b/>
      <w:bCs/>
      <w:color w:val="auto"/>
      <w:sz w:val="22"/>
      <w:szCs w:val="22"/>
      <w:lang w:eastAsia="en-US" w:bidi="ar-SA"/>
    </w:rPr>
  </w:style>
  <w:style w:type="paragraph" w:customStyle="1" w:styleId="Picturecaption0">
    <w:name w:val="Picture caption"/>
    <w:basedOn w:val="Normal"/>
    <w:link w:val="Picturecaption"/>
    <w:rsid w:val="0060179B"/>
    <w:pPr>
      <w:shd w:val="clear" w:color="auto" w:fill="FFFFFF"/>
    </w:pPr>
    <w:rPr>
      <w:rFonts w:ascii="Times New Roman" w:eastAsia="Times New Roman" w:hAnsi="Times New Roman" w:cs="Times New Roman"/>
      <w:b/>
      <w:bCs/>
      <w:color w:val="auto"/>
      <w:sz w:val="22"/>
      <w:szCs w:val="22"/>
      <w:lang w:eastAsia="en-US" w:bidi="ar-SA"/>
    </w:rPr>
  </w:style>
  <w:style w:type="paragraph" w:styleId="BodyText">
    <w:name w:val="Body Text"/>
    <w:basedOn w:val="Normal"/>
    <w:link w:val="BodyTextChar"/>
    <w:qFormat/>
    <w:rsid w:val="0060179B"/>
    <w:pPr>
      <w:shd w:val="clear" w:color="auto" w:fill="FFFFFF"/>
      <w:spacing w:line="266" w:lineRule="auto"/>
      <w:ind w:firstLine="400"/>
      <w:jc w:val="both"/>
    </w:pPr>
    <w:rPr>
      <w:rFonts w:ascii="Times New Roman" w:eastAsia="Times New Roman" w:hAnsi="Times New Roman" w:cs="Times New Roman"/>
      <w:color w:val="auto"/>
      <w:sz w:val="26"/>
      <w:szCs w:val="26"/>
      <w:lang w:eastAsia="en-US" w:bidi="ar-SA"/>
    </w:rPr>
  </w:style>
  <w:style w:type="character" w:customStyle="1" w:styleId="BodyTextChar1">
    <w:name w:val="Body Text Char1"/>
    <w:basedOn w:val="DefaultParagraphFont"/>
    <w:uiPriority w:val="99"/>
    <w:semiHidden/>
    <w:rsid w:val="0060179B"/>
    <w:rPr>
      <w:rFonts w:ascii="Courier New" w:eastAsia="Courier New" w:hAnsi="Courier New" w:cs="Courier New"/>
      <w:color w:val="000000"/>
      <w:sz w:val="24"/>
      <w:szCs w:val="24"/>
      <w:lang w:eastAsia="vi-VN" w:bidi="vi-VN"/>
    </w:rPr>
  </w:style>
  <w:style w:type="paragraph" w:customStyle="1" w:styleId="Other0">
    <w:name w:val="Other"/>
    <w:basedOn w:val="Normal"/>
    <w:link w:val="Other"/>
    <w:rsid w:val="0060179B"/>
    <w:pPr>
      <w:shd w:val="clear" w:color="auto" w:fill="FFFFFF"/>
      <w:spacing w:line="266" w:lineRule="auto"/>
      <w:ind w:firstLine="400"/>
      <w:jc w:val="both"/>
    </w:pPr>
    <w:rPr>
      <w:rFonts w:ascii="Times New Roman" w:eastAsia="Times New Roman" w:hAnsi="Times New Roman" w:cs="Times New Roman"/>
      <w:color w:val="auto"/>
      <w:sz w:val="26"/>
      <w:szCs w:val="26"/>
      <w:lang w:eastAsia="en-US" w:bidi="ar-SA"/>
    </w:rPr>
  </w:style>
  <w:style w:type="table" w:styleId="TableGrid">
    <w:name w:val="Table Grid"/>
    <w:basedOn w:val="TableNormal"/>
    <w:rsid w:val="0060179B"/>
    <w:pPr>
      <w:spacing w:after="0" w:line="240" w:lineRule="auto"/>
    </w:pPr>
    <w:rPr>
      <w:rFonts w:ascii="Courier New" w:eastAsia="Courier New" w:hAnsi="Courier New" w:cs="Courier New"/>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179B"/>
    <w:pPr>
      <w:tabs>
        <w:tab w:val="center" w:pos="4680"/>
        <w:tab w:val="right" w:pos="9360"/>
      </w:tabs>
    </w:pPr>
  </w:style>
  <w:style w:type="character" w:customStyle="1" w:styleId="HeaderChar">
    <w:name w:val="Header Char"/>
    <w:basedOn w:val="DefaultParagraphFont"/>
    <w:link w:val="Header"/>
    <w:uiPriority w:val="99"/>
    <w:rsid w:val="0060179B"/>
    <w:rPr>
      <w:rFonts w:ascii="Courier New" w:eastAsia="Courier New" w:hAnsi="Courier New" w:cs="Courier New"/>
      <w:color w:val="000000"/>
      <w:sz w:val="24"/>
      <w:szCs w:val="24"/>
      <w:lang w:eastAsia="vi-VN" w:bidi="vi-VN"/>
    </w:rPr>
  </w:style>
  <w:style w:type="paragraph" w:styleId="Footer">
    <w:name w:val="footer"/>
    <w:basedOn w:val="Normal"/>
    <w:link w:val="FooterChar"/>
    <w:uiPriority w:val="99"/>
    <w:unhideWhenUsed/>
    <w:rsid w:val="0060179B"/>
    <w:pPr>
      <w:tabs>
        <w:tab w:val="center" w:pos="4680"/>
        <w:tab w:val="right" w:pos="9360"/>
      </w:tabs>
    </w:pPr>
  </w:style>
  <w:style w:type="character" w:customStyle="1" w:styleId="FooterChar">
    <w:name w:val="Footer Char"/>
    <w:basedOn w:val="DefaultParagraphFont"/>
    <w:link w:val="Footer"/>
    <w:uiPriority w:val="99"/>
    <w:rsid w:val="0060179B"/>
    <w:rPr>
      <w:rFonts w:ascii="Courier New" w:eastAsia="Courier New" w:hAnsi="Courier New" w:cs="Courier New"/>
      <w:color w:val="000000"/>
      <w:sz w:val="24"/>
      <w:szCs w:val="24"/>
      <w:lang w:eastAsia="vi-VN" w:bidi="vi-VN"/>
    </w:rPr>
  </w:style>
  <w:style w:type="paragraph" w:styleId="BodyTextIndent2">
    <w:name w:val="Body Text Indent 2"/>
    <w:basedOn w:val="Normal"/>
    <w:link w:val="BodyTextIndent2Char"/>
    <w:uiPriority w:val="99"/>
    <w:unhideWhenUsed/>
    <w:rsid w:val="0060179B"/>
    <w:pPr>
      <w:widowControl/>
      <w:spacing w:after="120" w:line="480" w:lineRule="auto"/>
      <w:ind w:left="360"/>
    </w:pPr>
    <w:rPr>
      <w:rFonts w:ascii="Times New Roman" w:eastAsia="Times New Roman" w:hAnsi="Times New Roman" w:cs="Times New Roman"/>
      <w:color w:val="auto"/>
      <w:sz w:val="28"/>
      <w:szCs w:val="20"/>
      <w:lang w:val="en-US" w:eastAsia="x-none" w:bidi="ar-SA"/>
    </w:rPr>
  </w:style>
  <w:style w:type="character" w:customStyle="1" w:styleId="BodyTextIndent2Char">
    <w:name w:val="Body Text Indent 2 Char"/>
    <w:basedOn w:val="DefaultParagraphFont"/>
    <w:link w:val="BodyTextIndent2"/>
    <w:uiPriority w:val="99"/>
    <w:rsid w:val="0060179B"/>
    <w:rPr>
      <w:rFonts w:ascii="Times New Roman" w:eastAsia="Times New Roman" w:hAnsi="Times New Roman" w:cs="Times New Roman"/>
      <w:sz w:val="28"/>
      <w:szCs w:val="20"/>
      <w:lang w:val="en-US" w:eastAsia="x-none"/>
    </w:rPr>
  </w:style>
  <w:style w:type="paragraph" w:styleId="BodyTextIndent3">
    <w:name w:val="Body Text Indent 3"/>
    <w:basedOn w:val="Normal"/>
    <w:link w:val="BodyTextIndent3Char"/>
    <w:uiPriority w:val="99"/>
    <w:unhideWhenUsed/>
    <w:rsid w:val="0060179B"/>
    <w:pPr>
      <w:widowControl/>
      <w:spacing w:after="120"/>
      <w:ind w:left="360"/>
    </w:pPr>
    <w:rPr>
      <w:rFonts w:ascii="Times New Roman" w:eastAsia="Times New Roman" w:hAnsi="Times New Roman" w:cs="Times New Roman"/>
      <w:color w:val="auto"/>
      <w:sz w:val="16"/>
      <w:szCs w:val="16"/>
      <w:lang w:val="en-US" w:eastAsia="x-none" w:bidi="ar-SA"/>
    </w:rPr>
  </w:style>
  <w:style w:type="character" w:customStyle="1" w:styleId="BodyTextIndent3Char">
    <w:name w:val="Body Text Indent 3 Char"/>
    <w:basedOn w:val="DefaultParagraphFont"/>
    <w:link w:val="BodyTextIndent3"/>
    <w:uiPriority w:val="99"/>
    <w:rsid w:val="0060179B"/>
    <w:rPr>
      <w:rFonts w:ascii="Times New Roman" w:eastAsia="Times New Roman" w:hAnsi="Times New Roman" w:cs="Times New Roman"/>
      <w:sz w:val="16"/>
      <w:szCs w:val="16"/>
      <w:lang w:val="en-US" w:eastAsia="x-none"/>
    </w:rPr>
  </w:style>
  <w:style w:type="paragraph" w:styleId="BodyTextIndent">
    <w:name w:val="Body Text Indent"/>
    <w:basedOn w:val="Normal"/>
    <w:link w:val="BodyTextIndentChar"/>
    <w:uiPriority w:val="99"/>
    <w:unhideWhenUsed/>
    <w:rsid w:val="0060179B"/>
    <w:pPr>
      <w:widowControl/>
      <w:spacing w:after="120"/>
      <w:ind w:left="360"/>
    </w:pPr>
    <w:rPr>
      <w:rFonts w:ascii="Times New Roman" w:eastAsia="Times New Roman" w:hAnsi="Times New Roman" w:cs="Times New Roman"/>
      <w:color w:val="auto"/>
      <w:sz w:val="28"/>
      <w:szCs w:val="20"/>
      <w:lang w:val="en-US" w:eastAsia="x-none" w:bidi="ar-SA"/>
    </w:rPr>
  </w:style>
  <w:style w:type="character" w:customStyle="1" w:styleId="BodyTextIndentChar">
    <w:name w:val="Body Text Indent Char"/>
    <w:basedOn w:val="DefaultParagraphFont"/>
    <w:link w:val="BodyTextIndent"/>
    <w:uiPriority w:val="99"/>
    <w:rsid w:val="0060179B"/>
    <w:rPr>
      <w:rFonts w:ascii="Times New Roman" w:eastAsia="Times New Roman" w:hAnsi="Times New Roman" w:cs="Times New Roman"/>
      <w:sz w:val="28"/>
      <w:szCs w:val="20"/>
      <w:lang w:val="en-US" w:eastAsia="x-none"/>
    </w:rPr>
  </w:style>
  <w:style w:type="paragraph" w:styleId="NormalWeb">
    <w:name w:val="Normal (Web)"/>
    <w:basedOn w:val="Normal"/>
    <w:rsid w:val="0060179B"/>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ListParagraph">
    <w:name w:val="List Paragraph"/>
    <w:basedOn w:val="Normal"/>
    <w:uiPriority w:val="34"/>
    <w:qFormat/>
    <w:rsid w:val="0060179B"/>
    <w:pPr>
      <w:widowControl/>
      <w:ind w:left="720"/>
      <w:contextualSpacing/>
    </w:pPr>
    <w:rPr>
      <w:rFonts w:ascii="Times New Roman" w:eastAsia="Times New Roman" w:hAnsi="Times New Roman" w:cs="Times New Roman"/>
      <w:color w:val="auto"/>
      <w:lang w:val="en-US" w:eastAsia="en-US" w:bidi="ar-SA"/>
    </w:rPr>
  </w:style>
  <w:style w:type="paragraph" w:styleId="CommentText">
    <w:name w:val="annotation text"/>
    <w:basedOn w:val="Normal"/>
    <w:link w:val="CommentTextChar"/>
    <w:uiPriority w:val="99"/>
    <w:semiHidden/>
    <w:unhideWhenUsed/>
    <w:rsid w:val="0060179B"/>
    <w:pPr>
      <w:widowControl/>
    </w:pPr>
    <w:rPr>
      <w:rFonts w:ascii=".VnTime" w:eastAsia="Times New Roman" w:hAnsi=".VnTime" w:cs="Times New Roman"/>
      <w:color w:val="auto"/>
      <w:sz w:val="20"/>
      <w:szCs w:val="20"/>
      <w:lang w:val="en-US" w:eastAsia="x-none" w:bidi="ar-SA"/>
    </w:rPr>
  </w:style>
  <w:style w:type="character" w:customStyle="1" w:styleId="CommentTextChar">
    <w:name w:val="Comment Text Char"/>
    <w:basedOn w:val="DefaultParagraphFont"/>
    <w:link w:val="CommentText"/>
    <w:uiPriority w:val="99"/>
    <w:semiHidden/>
    <w:rsid w:val="0060179B"/>
    <w:rPr>
      <w:rFonts w:ascii=".VnTime" w:eastAsia="Times New Roman" w:hAnsi=".VnTime" w:cs="Times New Roman"/>
      <w:sz w:val="20"/>
      <w:szCs w:val="20"/>
      <w:lang w:val="en-US" w:eastAsia="x-none"/>
    </w:rPr>
  </w:style>
  <w:style w:type="paragraph" w:styleId="FootnoteText">
    <w:name w:val="footnote text"/>
    <w:basedOn w:val="Normal"/>
    <w:link w:val="FootnoteTextChar"/>
    <w:uiPriority w:val="99"/>
    <w:semiHidden/>
    <w:unhideWhenUsed/>
    <w:rsid w:val="0060179B"/>
    <w:pPr>
      <w:widowControl/>
    </w:pPr>
    <w:rPr>
      <w:rFonts w:ascii="Times New Roman" w:eastAsia="Times New Roman" w:hAnsi="Times New Roman" w:cs="Times New Roman"/>
      <w:color w:val="auto"/>
      <w:sz w:val="20"/>
      <w:szCs w:val="20"/>
      <w:lang w:val="en-US" w:eastAsia="x-none" w:bidi="ar-SA"/>
    </w:rPr>
  </w:style>
  <w:style w:type="character" w:customStyle="1" w:styleId="FootnoteTextChar">
    <w:name w:val="Footnote Text Char"/>
    <w:basedOn w:val="DefaultParagraphFont"/>
    <w:link w:val="FootnoteText"/>
    <w:uiPriority w:val="99"/>
    <w:semiHidden/>
    <w:rsid w:val="0060179B"/>
    <w:rPr>
      <w:rFonts w:ascii="Times New Roman" w:eastAsia="Times New Roman" w:hAnsi="Times New Roman" w:cs="Times New Roman"/>
      <w:sz w:val="20"/>
      <w:szCs w:val="20"/>
      <w:lang w:val="en-US" w:eastAsia="x-none"/>
    </w:rPr>
  </w:style>
  <w:style w:type="character" w:styleId="FootnoteReference">
    <w:name w:val="footnote reference"/>
    <w:uiPriority w:val="99"/>
    <w:semiHidden/>
    <w:unhideWhenUsed/>
    <w:rsid w:val="0060179B"/>
    <w:rPr>
      <w:vertAlign w:val="superscript"/>
    </w:rPr>
  </w:style>
  <w:style w:type="paragraph" w:customStyle="1" w:styleId="2dongcach">
    <w:name w:val="2 dong cach"/>
    <w:basedOn w:val="Normal"/>
    <w:rsid w:val="0060179B"/>
    <w:pPr>
      <w:overflowPunct w:val="0"/>
      <w:adjustRightInd w:val="0"/>
      <w:jc w:val="center"/>
    </w:pPr>
    <w:rPr>
      <w:rFonts w:ascii=".VnCentury Schoolbook" w:eastAsia="Times New Roman" w:hAnsi=".VnCentury Schoolbook" w:cs="Times New Roman"/>
      <w:bCs/>
      <w:sz w:val="22"/>
      <w:szCs w:val="22"/>
      <w:lang w:val="en-US" w:eastAsia="en-US" w:bidi="ar-SA"/>
    </w:rPr>
  </w:style>
  <w:style w:type="paragraph" w:customStyle="1" w:styleId="CharCharCharCharCharCharCharChar">
    <w:name w:val="Char Char Char Char Char Char Char Char"/>
    <w:basedOn w:val="Normal"/>
    <w:rsid w:val="0060179B"/>
    <w:pPr>
      <w:widowControl/>
      <w:spacing w:after="160" w:line="240" w:lineRule="exact"/>
    </w:pPr>
    <w:rPr>
      <w:rFonts w:ascii="Verdana" w:eastAsia="Times New Roman" w:hAnsi="Verdana" w:cs="Verdana"/>
      <w:color w:val="auto"/>
      <w:sz w:val="20"/>
      <w:szCs w:val="20"/>
      <w:lang w:val="en-US" w:eastAsia="en-US" w:bidi="ar-SA"/>
    </w:rPr>
  </w:style>
  <w:style w:type="paragraph" w:customStyle="1" w:styleId="NormalSpaceAfterCharCharCharChar1">
    <w:name w:val="Normal Space After Char Char Char Char1"/>
    <w:basedOn w:val="Normal"/>
    <w:rsid w:val="0060179B"/>
    <w:pPr>
      <w:widowControl/>
      <w:spacing w:after="160" w:line="240" w:lineRule="exact"/>
    </w:pPr>
    <w:rPr>
      <w:rFonts w:ascii="Arial" w:eastAsia="PMingLiU" w:hAnsi="Arial" w:cs="Times New Roman"/>
      <w:color w:val="auto"/>
      <w:kern w:val="2"/>
      <w:sz w:val="20"/>
      <w:szCs w:val="20"/>
      <w:lang w:val="en-US" w:eastAsia="en-US" w:bidi="ar-SA"/>
    </w:rPr>
  </w:style>
  <w:style w:type="paragraph" w:styleId="BalloonText">
    <w:name w:val="Balloon Text"/>
    <w:basedOn w:val="Normal"/>
    <w:link w:val="BalloonTextChar"/>
    <w:uiPriority w:val="99"/>
    <w:semiHidden/>
    <w:unhideWhenUsed/>
    <w:rsid w:val="0060179B"/>
    <w:pPr>
      <w:widowControl/>
    </w:pPr>
    <w:rPr>
      <w:rFonts w:ascii="Tahoma" w:eastAsia="Times New Roman" w:hAnsi="Tahoma" w:cs="Times New Roman"/>
      <w:color w:val="auto"/>
      <w:sz w:val="16"/>
      <w:szCs w:val="16"/>
      <w:lang w:val="en-US" w:eastAsia="en-US" w:bidi="ar-SA"/>
    </w:rPr>
  </w:style>
  <w:style w:type="character" w:customStyle="1" w:styleId="BalloonTextChar">
    <w:name w:val="Balloon Text Char"/>
    <w:basedOn w:val="DefaultParagraphFont"/>
    <w:link w:val="BalloonText"/>
    <w:uiPriority w:val="99"/>
    <w:semiHidden/>
    <w:rsid w:val="0060179B"/>
    <w:rPr>
      <w:rFonts w:ascii="Tahoma" w:eastAsia="Times New Roman" w:hAnsi="Tahoma" w:cs="Times New Roman"/>
      <w:sz w:val="16"/>
      <w:szCs w:val="16"/>
      <w:lang w:val="en-US"/>
    </w:rPr>
  </w:style>
  <w:style w:type="character" w:customStyle="1" w:styleId="apple-converted-space">
    <w:name w:val="apple-converted-space"/>
    <w:rsid w:val="0060179B"/>
  </w:style>
  <w:style w:type="paragraph" w:customStyle="1" w:styleId="StyleTimesNewRomanFirstline0cm">
    <w:name w:val="Style Times New Roman First line:  0 cm"/>
    <w:basedOn w:val="Normal"/>
    <w:rsid w:val="0060179B"/>
    <w:pPr>
      <w:widowControl/>
      <w:spacing w:before="120" w:line="280" w:lineRule="atLeast"/>
      <w:jc w:val="both"/>
    </w:pPr>
    <w:rPr>
      <w:rFonts w:ascii="Times New Roman" w:eastAsia="SimSun" w:hAnsi="Times New Roman" w:cs="Times New Roman"/>
      <w:color w:val="auto"/>
      <w:sz w:val="28"/>
      <w:szCs w:val="20"/>
      <w:lang w:val="en-US" w:eastAsia="en-US" w:bidi="ar-SA"/>
    </w:rPr>
  </w:style>
  <w:style w:type="character" w:styleId="Hyperlink">
    <w:name w:val="Hyperlink"/>
    <w:uiPriority w:val="99"/>
    <w:semiHidden/>
    <w:unhideWhenUsed/>
    <w:rsid w:val="0060179B"/>
    <w:rPr>
      <w:color w:val="0000FF"/>
      <w:u w:val="single"/>
    </w:rPr>
  </w:style>
  <w:style w:type="paragraph" w:styleId="NoSpacing">
    <w:name w:val="No Spacing"/>
    <w:uiPriority w:val="1"/>
    <w:qFormat/>
    <w:rsid w:val="0060179B"/>
    <w:pPr>
      <w:spacing w:after="0" w:line="240" w:lineRule="auto"/>
    </w:pPr>
    <w:rPr>
      <w:rFonts w:ascii="Times New Roman" w:eastAsia="Times New Roman" w:hAnsi="Times New Roman" w:cs="Times New Roman"/>
      <w:sz w:val="28"/>
      <w:szCs w:val="20"/>
      <w:lang w:val="en-US"/>
    </w:rPr>
  </w:style>
  <w:style w:type="character" w:styleId="CommentReference">
    <w:name w:val="annotation reference"/>
    <w:uiPriority w:val="99"/>
    <w:semiHidden/>
    <w:unhideWhenUsed/>
    <w:rsid w:val="0060179B"/>
    <w:rPr>
      <w:sz w:val="16"/>
      <w:szCs w:val="16"/>
    </w:rPr>
  </w:style>
  <w:style w:type="paragraph" w:styleId="CommentSubject">
    <w:name w:val="annotation subject"/>
    <w:basedOn w:val="CommentText"/>
    <w:next w:val="CommentText"/>
    <w:link w:val="CommentSubjectChar"/>
    <w:uiPriority w:val="99"/>
    <w:semiHidden/>
    <w:unhideWhenUsed/>
    <w:rsid w:val="0060179B"/>
    <w:rPr>
      <w:rFonts w:ascii="Times New Roman" w:hAnsi="Times New Roman"/>
      <w:b/>
      <w:bCs/>
    </w:rPr>
  </w:style>
  <w:style w:type="character" w:customStyle="1" w:styleId="CommentSubjectChar">
    <w:name w:val="Comment Subject Char"/>
    <w:basedOn w:val="CommentTextChar"/>
    <w:link w:val="CommentSubject"/>
    <w:uiPriority w:val="99"/>
    <w:semiHidden/>
    <w:rsid w:val="0060179B"/>
    <w:rPr>
      <w:rFonts w:ascii="Times New Roman" w:eastAsia="Times New Roman" w:hAnsi="Times New Roman" w:cs="Times New Roman"/>
      <w:b/>
      <w:bCs/>
      <w:sz w:val="20"/>
      <w:szCs w:val="20"/>
      <w:lang w:val="en-US" w:eastAsia="x-none"/>
    </w:rPr>
  </w:style>
  <w:style w:type="paragraph" w:styleId="Revision">
    <w:name w:val="Revision"/>
    <w:hidden/>
    <w:uiPriority w:val="99"/>
    <w:semiHidden/>
    <w:rsid w:val="0060179B"/>
    <w:pPr>
      <w:spacing w:after="0" w:line="240" w:lineRule="auto"/>
    </w:pPr>
    <w:rPr>
      <w:rFonts w:ascii="Times New Roman" w:eastAsia="Times New Roman" w:hAnsi="Times New Roman" w:cs="Times New Roman"/>
      <w:sz w:val="28"/>
      <w:szCs w:val="20"/>
      <w:lang w:val="en-US"/>
    </w:rPr>
  </w:style>
  <w:style w:type="paragraph" w:customStyle="1" w:styleId="Normal1">
    <w:name w:val="Normal1"/>
    <w:basedOn w:val="Normal"/>
    <w:rsid w:val="0060179B"/>
    <w:pPr>
      <w:widowControl/>
      <w:spacing w:before="100" w:beforeAutospacing="1" w:after="100" w:afterAutospacing="1"/>
    </w:pPr>
    <w:rPr>
      <w:rFonts w:ascii="Times New Roman" w:eastAsia="Calibri" w:hAnsi="Times New Roman" w:cs="Times New Roman"/>
      <w:color w:val="auto"/>
      <w:lang w:bidi="ar-SA"/>
    </w:rPr>
  </w:style>
  <w:style w:type="numbering" w:customStyle="1" w:styleId="NoList1">
    <w:name w:val="No List1"/>
    <w:next w:val="NoList"/>
    <w:uiPriority w:val="99"/>
    <w:semiHidden/>
    <w:unhideWhenUsed/>
    <w:rsid w:val="00A6789E"/>
  </w:style>
  <w:style w:type="character" w:customStyle="1" w:styleId="Heading10">
    <w:name w:val="Heading #1_"/>
    <w:link w:val="Heading11"/>
    <w:rsid w:val="00A6789E"/>
    <w:rPr>
      <w:rFonts w:ascii="Times New Roman" w:eastAsia="Times New Roman" w:hAnsi="Times New Roman" w:cs="Times New Roman"/>
      <w:b/>
      <w:bCs/>
      <w:sz w:val="26"/>
      <w:szCs w:val="26"/>
      <w:shd w:val="clear" w:color="auto" w:fill="FFFFFF"/>
    </w:rPr>
  </w:style>
  <w:style w:type="character" w:customStyle="1" w:styleId="Bodytext4">
    <w:name w:val="Body text (4)_"/>
    <w:link w:val="Bodytext40"/>
    <w:rsid w:val="00A6789E"/>
    <w:rPr>
      <w:rFonts w:ascii="Times New Roman" w:eastAsia="Times New Roman" w:hAnsi="Times New Roman" w:cs="Times New Roman"/>
      <w:shd w:val="clear" w:color="auto" w:fill="FFFFFF"/>
    </w:rPr>
  </w:style>
  <w:style w:type="character" w:customStyle="1" w:styleId="Bodytext6">
    <w:name w:val="Body text (6)_"/>
    <w:link w:val="Bodytext60"/>
    <w:rsid w:val="00A6789E"/>
    <w:rPr>
      <w:rFonts w:ascii="Times New Roman" w:eastAsia="Times New Roman" w:hAnsi="Times New Roman" w:cs="Times New Roman"/>
      <w:sz w:val="18"/>
      <w:szCs w:val="18"/>
      <w:shd w:val="clear" w:color="auto" w:fill="FFFFFF"/>
    </w:rPr>
  </w:style>
  <w:style w:type="character" w:customStyle="1" w:styleId="Tablecaption">
    <w:name w:val="Table caption_"/>
    <w:link w:val="Tablecaption0"/>
    <w:rsid w:val="00A6789E"/>
    <w:rPr>
      <w:rFonts w:ascii="Times New Roman" w:eastAsia="Times New Roman" w:hAnsi="Times New Roman" w:cs="Times New Roman"/>
      <w:shd w:val="clear" w:color="auto" w:fill="FFFFFF"/>
    </w:rPr>
  </w:style>
  <w:style w:type="character" w:customStyle="1" w:styleId="Bodytext5">
    <w:name w:val="Body text (5)_"/>
    <w:link w:val="Bodytext50"/>
    <w:rsid w:val="00A6789E"/>
    <w:rPr>
      <w:rFonts w:ascii="Times New Roman" w:eastAsia="Times New Roman" w:hAnsi="Times New Roman" w:cs="Times New Roman"/>
      <w:shd w:val="clear" w:color="auto" w:fill="FFFFFF"/>
    </w:rPr>
  </w:style>
  <w:style w:type="character" w:customStyle="1" w:styleId="Bodytext8">
    <w:name w:val="Body text (8)_"/>
    <w:link w:val="Bodytext80"/>
    <w:rsid w:val="00A6789E"/>
    <w:rPr>
      <w:rFonts w:ascii="Times New Roman" w:eastAsia="Times New Roman" w:hAnsi="Times New Roman" w:cs="Times New Roman"/>
      <w:b/>
      <w:bCs/>
      <w:sz w:val="16"/>
      <w:szCs w:val="16"/>
      <w:shd w:val="clear" w:color="auto" w:fill="FFFFFF"/>
    </w:rPr>
  </w:style>
  <w:style w:type="character" w:customStyle="1" w:styleId="Bodytext7">
    <w:name w:val="Body text (7)_"/>
    <w:link w:val="Bodytext70"/>
    <w:rsid w:val="00A6789E"/>
    <w:rPr>
      <w:rFonts w:ascii="Times New Roman" w:eastAsia="Times New Roman" w:hAnsi="Times New Roman" w:cs="Times New Roman"/>
      <w:i/>
      <w:iCs/>
      <w:sz w:val="20"/>
      <w:szCs w:val="20"/>
      <w:shd w:val="clear" w:color="auto" w:fill="FFFFFF"/>
    </w:rPr>
  </w:style>
  <w:style w:type="character" w:customStyle="1" w:styleId="Bodytext9">
    <w:name w:val="Body text (9)_"/>
    <w:link w:val="Bodytext90"/>
    <w:rsid w:val="00A6789E"/>
    <w:rPr>
      <w:rFonts w:ascii="Arial" w:eastAsia="Arial" w:hAnsi="Arial" w:cs="Arial"/>
      <w:b/>
      <w:bCs/>
      <w:sz w:val="12"/>
      <w:szCs w:val="12"/>
      <w:shd w:val="clear" w:color="auto" w:fill="FFFFFF"/>
    </w:rPr>
  </w:style>
  <w:style w:type="paragraph" w:customStyle="1" w:styleId="Heading11">
    <w:name w:val="Heading #1"/>
    <w:basedOn w:val="Normal"/>
    <w:link w:val="Heading10"/>
    <w:rsid w:val="00A6789E"/>
    <w:pPr>
      <w:shd w:val="clear" w:color="auto" w:fill="FFFFFF"/>
      <w:spacing w:after="220" w:line="257" w:lineRule="auto"/>
      <w:jc w:val="center"/>
      <w:outlineLvl w:val="0"/>
    </w:pPr>
    <w:rPr>
      <w:rFonts w:ascii="Times New Roman" w:eastAsia="Times New Roman" w:hAnsi="Times New Roman" w:cs="Times New Roman"/>
      <w:b/>
      <w:bCs/>
      <w:color w:val="auto"/>
      <w:sz w:val="26"/>
      <w:szCs w:val="26"/>
      <w:lang w:eastAsia="en-US" w:bidi="ar-SA"/>
    </w:rPr>
  </w:style>
  <w:style w:type="paragraph" w:customStyle="1" w:styleId="Bodytext40">
    <w:name w:val="Body text (4)"/>
    <w:basedOn w:val="Normal"/>
    <w:link w:val="Bodytext4"/>
    <w:rsid w:val="00A6789E"/>
    <w:pPr>
      <w:shd w:val="clear" w:color="auto" w:fill="FFFFFF"/>
      <w:ind w:left="240"/>
      <w:jc w:val="both"/>
    </w:pPr>
    <w:rPr>
      <w:rFonts w:ascii="Times New Roman" w:eastAsia="Times New Roman" w:hAnsi="Times New Roman" w:cs="Times New Roman"/>
      <w:color w:val="auto"/>
      <w:sz w:val="22"/>
      <w:szCs w:val="22"/>
      <w:lang w:eastAsia="en-US" w:bidi="ar-SA"/>
    </w:rPr>
  </w:style>
  <w:style w:type="paragraph" w:customStyle="1" w:styleId="Bodytext60">
    <w:name w:val="Body text (6)"/>
    <w:basedOn w:val="Normal"/>
    <w:link w:val="Bodytext6"/>
    <w:rsid w:val="00A6789E"/>
    <w:pPr>
      <w:shd w:val="clear" w:color="auto" w:fill="FFFFFF"/>
      <w:spacing w:after="100"/>
      <w:jc w:val="both"/>
    </w:pPr>
    <w:rPr>
      <w:rFonts w:ascii="Times New Roman" w:eastAsia="Times New Roman" w:hAnsi="Times New Roman" w:cs="Times New Roman"/>
      <w:color w:val="auto"/>
      <w:sz w:val="18"/>
      <w:szCs w:val="18"/>
      <w:lang w:eastAsia="en-US" w:bidi="ar-SA"/>
    </w:rPr>
  </w:style>
  <w:style w:type="paragraph" w:customStyle="1" w:styleId="Tablecaption0">
    <w:name w:val="Table caption"/>
    <w:basedOn w:val="Normal"/>
    <w:link w:val="Tablecaption"/>
    <w:rsid w:val="00A6789E"/>
    <w:pPr>
      <w:shd w:val="clear" w:color="auto" w:fill="FFFFFF"/>
      <w:jc w:val="both"/>
    </w:pPr>
    <w:rPr>
      <w:rFonts w:ascii="Times New Roman" w:eastAsia="Times New Roman" w:hAnsi="Times New Roman" w:cs="Times New Roman"/>
      <w:color w:val="auto"/>
      <w:sz w:val="22"/>
      <w:szCs w:val="22"/>
      <w:lang w:eastAsia="en-US" w:bidi="ar-SA"/>
    </w:rPr>
  </w:style>
  <w:style w:type="paragraph" w:customStyle="1" w:styleId="Bodytext50">
    <w:name w:val="Body text (5)"/>
    <w:basedOn w:val="Normal"/>
    <w:link w:val="Bodytext5"/>
    <w:rsid w:val="00A6789E"/>
    <w:pPr>
      <w:shd w:val="clear" w:color="auto" w:fill="FFFFFF"/>
      <w:jc w:val="both"/>
    </w:pPr>
    <w:rPr>
      <w:rFonts w:ascii="Times New Roman" w:eastAsia="Times New Roman" w:hAnsi="Times New Roman" w:cs="Times New Roman"/>
      <w:color w:val="auto"/>
      <w:sz w:val="22"/>
      <w:szCs w:val="22"/>
      <w:lang w:eastAsia="en-US" w:bidi="ar-SA"/>
    </w:rPr>
  </w:style>
  <w:style w:type="paragraph" w:customStyle="1" w:styleId="Bodytext80">
    <w:name w:val="Body text (8)"/>
    <w:basedOn w:val="Normal"/>
    <w:link w:val="Bodytext8"/>
    <w:rsid w:val="00A6789E"/>
    <w:pPr>
      <w:shd w:val="clear" w:color="auto" w:fill="FFFFFF"/>
      <w:ind w:left="11940"/>
    </w:pPr>
    <w:rPr>
      <w:rFonts w:ascii="Times New Roman" w:eastAsia="Times New Roman" w:hAnsi="Times New Roman" w:cs="Times New Roman"/>
      <w:b/>
      <w:bCs/>
      <w:color w:val="auto"/>
      <w:sz w:val="16"/>
      <w:szCs w:val="16"/>
      <w:lang w:eastAsia="en-US" w:bidi="ar-SA"/>
    </w:rPr>
  </w:style>
  <w:style w:type="paragraph" w:customStyle="1" w:styleId="Bodytext70">
    <w:name w:val="Body text (7)"/>
    <w:basedOn w:val="Normal"/>
    <w:link w:val="Bodytext7"/>
    <w:rsid w:val="00A6789E"/>
    <w:pPr>
      <w:shd w:val="clear" w:color="auto" w:fill="FFFFFF"/>
      <w:ind w:left="11540" w:firstLine="20"/>
      <w:jc w:val="both"/>
    </w:pPr>
    <w:rPr>
      <w:rFonts w:ascii="Times New Roman" w:eastAsia="Times New Roman" w:hAnsi="Times New Roman" w:cs="Times New Roman"/>
      <w:i/>
      <w:iCs/>
      <w:color w:val="auto"/>
      <w:sz w:val="20"/>
      <w:szCs w:val="20"/>
      <w:lang w:eastAsia="en-US" w:bidi="ar-SA"/>
    </w:rPr>
  </w:style>
  <w:style w:type="paragraph" w:customStyle="1" w:styleId="Bodytext90">
    <w:name w:val="Body text (9)"/>
    <w:basedOn w:val="Normal"/>
    <w:link w:val="Bodytext9"/>
    <w:rsid w:val="00A6789E"/>
    <w:pPr>
      <w:shd w:val="clear" w:color="auto" w:fill="FFFFFF"/>
      <w:spacing w:after="520" w:line="197" w:lineRule="auto"/>
      <w:jc w:val="both"/>
    </w:pPr>
    <w:rPr>
      <w:rFonts w:ascii="Arial" w:eastAsia="Arial" w:hAnsi="Arial" w:cs="Arial"/>
      <w:b/>
      <w:bCs/>
      <w:color w:val="auto"/>
      <w:sz w:val="12"/>
      <w:szCs w:val="12"/>
      <w:lang w:eastAsia="en-US" w:bidi="ar-SA"/>
    </w:rPr>
  </w:style>
  <w:style w:type="table" w:customStyle="1" w:styleId="TableGrid1">
    <w:name w:val="Table Grid1"/>
    <w:basedOn w:val="TableNormal"/>
    <w:next w:val="TableGrid"/>
    <w:uiPriority w:val="39"/>
    <w:rsid w:val="00A6789E"/>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6789E"/>
  </w:style>
  <w:style w:type="paragraph" w:customStyle="1" w:styleId="msonormal0">
    <w:name w:val="msonormal"/>
    <w:basedOn w:val="Normal"/>
    <w:rsid w:val="00A6789E"/>
    <w:pPr>
      <w:widowControl/>
      <w:spacing w:before="100" w:beforeAutospacing="1" w:after="100" w:afterAutospacing="1"/>
    </w:pPr>
    <w:rPr>
      <w:rFonts w:ascii="Times New Roman" w:eastAsia="Times New Roman" w:hAnsi="Times New Roman" w:cs="Times New Roman"/>
      <w:color w:val="auto"/>
      <w:lang w:val="en-US" w:eastAsia="zh-CN" w:bidi="ar-SA"/>
    </w:rPr>
  </w:style>
  <w:style w:type="numbering" w:customStyle="1" w:styleId="NoList2">
    <w:name w:val="No List2"/>
    <w:next w:val="NoList"/>
    <w:uiPriority w:val="99"/>
    <w:semiHidden/>
    <w:unhideWhenUsed/>
    <w:rsid w:val="00035DAF"/>
  </w:style>
  <w:style w:type="table" w:customStyle="1" w:styleId="TableGrid2">
    <w:name w:val="Table Grid2"/>
    <w:basedOn w:val="TableNormal"/>
    <w:next w:val="TableGrid"/>
    <w:uiPriority w:val="39"/>
    <w:rsid w:val="00035DAF"/>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35DAF"/>
  </w:style>
  <w:style w:type="table" w:customStyle="1" w:styleId="TableGrid11">
    <w:name w:val="Table Grid11"/>
    <w:basedOn w:val="TableNormal"/>
    <w:next w:val="TableGrid"/>
    <w:uiPriority w:val="39"/>
    <w:rsid w:val="00035DAF"/>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Word_97_-_2003_Document.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1882A-15FF-413B-A529-FA0A8E14F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KBNN</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Dang Thi Thanh</dc:creator>
  <cp:lastModifiedBy>Nguyen Thi Thanh Tuyen02</cp:lastModifiedBy>
  <cp:revision>12</cp:revision>
  <cp:lastPrinted>2020-04-24T01:33:00Z</cp:lastPrinted>
  <dcterms:created xsi:type="dcterms:W3CDTF">2020-05-09T02:43:00Z</dcterms:created>
  <dcterms:modified xsi:type="dcterms:W3CDTF">2026-01-21T10:55:00Z</dcterms:modified>
</cp:coreProperties>
</file>