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73" w:type="dxa"/>
        <w:tblInd w:w="-1026" w:type="dxa"/>
        <w:tblLayout w:type="fixed"/>
        <w:tblLook w:val="0000" w:firstRow="0" w:lastRow="0" w:firstColumn="0" w:lastColumn="0" w:noHBand="0" w:noVBand="0"/>
      </w:tblPr>
      <w:tblGrid>
        <w:gridCol w:w="4820"/>
        <w:gridCol w:w="5953"/>
      </w:tblGrid>
      <w:tr w:rsidR="002A7276" w:rsidRPr="00254C31" w14:paraId="0D757F3B" w14:textId="77777777" w:rsidTr="008874C2">
        <w:trPr>
          <w:trHeight w:val="1135"/>
        </w:trPr>
        <w:tc>
          <w:tcPr>
            <w:tcW w:w="4820" w:type="dxa"/>
          </w:tcPr>
          <w:p w14:paraId="6EF9CFF9" w14:textId="77777777" w:rsidR="002A7276" w:rsidRPr="00254C31" w:rsidRDefault="002A7276" w:rsidP="008874C2">
            <w:pPr>
              <w:keepNext/>
              <w:jc w:val="center"/>
              <w:outlineLvl w:val="1"/>
              <w:rPr>
                <w:rFonts w:ascii="Times New Roman" w:hAnsi="Times New Roman"/>
                <w:bCs/>
                <w:sz w:val="26"/>
                <w:szCs w:val="26"/>
              </w:rPr>
            </w:pPr>
            <w:r w:rsidRPr="00254C31">
              <w:rPr>
                <w:rFonts w:ascii="Times New Roman" w:hAnsi="Times New Roman"/>
                <w:bCs/>
                <w:sz w:val="26"/>
                <w:szCs w:val="26"/>
              </w:rPr>
              <w:t xml:space="preserve">UBND </w:t>
            </w:r>
            <w:r>
              <w:rPr>
                <w:rFonts w:ascii="Times New Roman" w:hAnsi="Times New Roman"/>
                <w:bCs/>
                <w:sz w:val="26"/>
                <w:szCs w:val="26"/>
              </w:rPr>
              <w:t>PHƯỜNG</w:t>
            </w:r>
            <w:r w:rsidRPr="00254C31">
              <w:rPr>
                <w:rFonts w:ascii="Times New Roman" w:hAnsi="Times New Roman"/>
                <w:bCs/>
                <w:sz w:val="26"/>
                <w:szCs w:val="26"/>
              </w:rPr>
              <w:t xml:space="preserve"> UÔNG BÍ</w:t>
            </w:r>
          </w:p>
          <w:p w14:paraId="00AC7D12" w14:textId="77777777" w:rsidR="002A7276" w:rsidRPr="00254C31" w:rsidRDefault="002A7276" w:rsidP="008874C2">
            <w:pPr>
              <w:keepNext/>
              <w:jc w:val="center"/>
              <w:outlineLvl w:val="1"/>
              <w:rPr>
                <w:rFonts w:ascii="Times New Roman Bold" w:hAnsi="Times New Roman Bold"/>
                <w:b/>
                <w:bCs/>
                <w:spacing w:val="-10"/>
                <w:sz w:val="26"/>
                <w:szCs w:val="26"/>
              </w:rPr>
            </w:pPr>
            <w:r w:rsidRPr="00254C31">
              <w:rPr>
                <w:rFonts w:ascii="Times New Roman Bold" w:hAnsi="Times New Roman Bold"/>
                <w:b/>
                <w:bCs/>
                <w:spacing w:val="-10"/>
                <w:sz w:val="26"/>
                <w:szCs w:val="26"/>
              </w:rPr>
              <w:t>PHÒNG KT, HT VÀ ĐÔ THỊ</w:t>
            </w:r>
          </w:p>
          <w:p w14:paraId="37FDB50A" w14:textId="77777777" w:rsidR="002A7276" w:rsidRDefault="002A7276" w:rsidP="008874C2">
            <w:pPr>
              <w:spacing w:before="100" w:beforeAutospacing="1"/>
              <w:jc w:val="center"/>
              <w:rPr>
                <w:rFonts w:ascii="Times New Roman" w:hAnsi="Times New Roman"/>
                <w:sz w:val="26"/>
              </w:rPr>
            </w:pPr>
            <w:r w:rsidRPr="00254C31">
              <w:rPr>
                <w:rFonts w:ascii="Times New Roman" w:hAnsi="Times New Roman"/>
                <w:bCs/>
                <w:noProof/>
                <w:sz w:val="10"/>
                <w:szCs w:val="28"/>
              </w:rPr>
              <mc:AlternateContent>
                <mc:Choice Requires="wps">
                  <w:drawing>
                    <wp:anchor distT="0" distB="0" distL="114300" distR="114300" simplePos="0" relativeHeight="251661312" behindDoc="0" locked="0" layoutInCell="1" allowOverlap="1" wp14:anchorId="5FC12F34" wp14:editId="113CD15C">
                      <wp:simplePos x="0" y="0"/>
                      <wp:positionH relativeFrom="column">
                        <wp:posOffset>810895</wp:posOffset>
                      </wp:positionH>
                      <wp:positionV relativeFrom="paragraph">
                        <wp:posOffset>34290</wp:posOffset>
                      </wp:positionV>
                      <wp:extent cx="1181100" cy="0"/>
                      <wp:effectExtent l="10795" t="10160" r="8255" b="8890"/>
                      <wp:wrapNone/>
                      <wp:docPr id="55716577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24D2B"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5pt,2.7pt" to="156.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YFzrAEAAEkDAAAOAAAAZHJzL2Uyb0RvYy54bWysU8Fu2zAMvQ/YPwi6L7Zz2AojTg/puku3&#10;BWj3AYwk28JkUSCV2Pn7SWqSDd1tmA8CKZJPj4/05n6ZnDgZYou+k82qlsJ4hdr6oZM/Xh4/3EnB&#10;EbwGh9508mxY3m/fv9vMoTVrHNFpQyKBeG7n0MkxxtBWFavRTMArDManYI80QUwuDZUmmBP65Kp1&#10;XX+sZiQdCJVhTrcPr0G5Lfh9b1T83vdsonCdTNxiOamch3xW2w20A0EYrbrQgH9gMYH16dEb1ANE&#10;EEeyf0FNVhEy9nGlcKqw760ypYfUTVO/6eZ5hGBKL0kcDjeZ+P/Bqm+nnd9Tpq4W/xyeUP1k4XE3&#10;gh9MIfByDmlwTZaqmgO3t5LscNiTOMxfUaccOEYsKiw9TRky9SeWIvb5JrZZolDpsmnumqZOM1HX&#10;WAXttTAQxy8GJ5GNTjrrsw7QwumJYyYC7TUlX3t8tM6VWTov5gS+/pSgc4jRWZ2jxaHhsHMkTpDX&#10;oXylrTdphEevC9poQH++2BGse7XT685f1MgC5G3j9oD6vKerSmleheZlt/JC/OmX6t9/wPYXAAAA&#10;//8DAFBLAwQUAAYACAAAACEAdIK9jdsAAAAHAQAADwAAAGRycy9kb3ducmV2LnhtbEyOTU/DMBBE&#10;70j8B2uRuFGnKZAoxKkQqKpAXPoh9erGSxyI12nstuHfs3CB49OMZl45H10nTjiE1pOC6SQBgVR7&#10;01KjYLtZ3OQgQtRkdOcJFXxhgHl1eVHqwvgzrfC0jo3gEQqFVmBj7AspQ23R6TDxPRJn735wOjIO&#10;jTSDPvO462SaJPfS6Zb4weoenyzWn+ujU6Cfl6u4y9PXrH2xbx+bxWFp84NS11fj4wOIiGP8K8OP&#10;PqtDxU57fyQTRMecZhlXFdzdguB8Np0x739ZVqX87199AwAA//8DAFBLAQItABQABgAIAAAAIQC2&#10;gziS/gAAAOEBAAATAAAAAAAAAAAAAAAAAAAAAABbQ29udGVudF9UeXBlc10ueG1sUEsBAi0AFAAG&#10;AAgAAAAhADj9If/WAAAAlAEAAAsAAAAAAAAAAAAAAAAALwEAAF9yZWxzLy5yZWxzUEsBAi0AFAAG&#10;AAgAAAAhAMNpgXOsAQAASQMAAA4AAAAAAAAAAAAAAAAALgIAAGRycy9lMm9Eb2MueG1sUEsBAi0A&#10;FAAGAAgAAAAhAHSCvY3bAAAABwEAAA8AAAAAAAAAAAAAAAAABgQAAGRycy9kb3ducmV2LnhtbFBL&#10;BQYAAAAABAAEAPMAAAAOBQAAAAA=&#10;" strokeweight="1pt"/>
                  </w:pict>
                </mc:Fallback>
              </mc:AlternateContent>
            </w:r>
            <w:r w:rsidRPr="00254C31">
              <w:rPr>
                <w:rFonts w:ascii="Times New Roman" w:hAnsi="Times New Roman"/>
                <w:sz w:val="26"/>
              </w:rPr>
              <w:t>Số:</w:t>
            </w:r>
            <w:r>
              <w:rPr>
                <w:rFonts w:ascii="Times New Roman" w:hAnsi="Times New Roman"/>
                <w:sz w:val="26"/>
              </w:rPr>
              <w:t xml:space="preserve"> </w:t>
            </w:r>
            <w:r w:rsidR="00A30345">
              <w:rPr>
                <w:rFonts w:ascii="Times New Roman" w:hAnsi="Times New Roman"/>
                <w:sz w:val="26"/>
              </w:rPr>
              <w:t xml:space="preserve">     </w:t>
            </w:r>
            <w:r w:rsidRPr="00254C31">
              <w:rPr>
                <w:rFonts w:ascii="Times New Roman" w:hAnsi="Times New Roman"/>
                <w:sz w:val="26"/>
              </w:rPr>
              <w:t>/TTr-KTHT&amp;ĐT</w:t>
            </w:r>
          </w:p>
          <w:p w14:paraId="7446C785" w14:textId="70BB53D3" w:rsidR="00387905" w:rsidRPr="00254C31" w:rsidRDefault="00387905" w:rsidP="008874C2">
            <w:pPr>
              <w:spacing w:before="100" w:beforeAutospacing="1"/>
              <w:jc w:val="center"/>
              <w:rPr>
                <w:rFonts w:ascii="Times New Roman" w:hAnsi="Times New Roman"/>
                <w:sz w:val="24"/>
              </w:rPr>
            </w:pPr>
            <w:r>
              <w:rPr>
                <w:rFonts w:ascii="Times New Roman" w:hAnsi="Times New Roman"/>
                <w:sz w:val="26"/>
              </w:rPr>
              <w:t>“DỰ THẢO”</w:t>
            </w:r>
          </w:p>
        </w:tc>
        <w:tc>
          <w:tcPr>
            <w:tcW w:w="5953" w:type="dxa"/>
          </w:tcPr>
          <w:p w14:paraId="5A612B0F" w14:textId="77777777" w:rsidR="002A7276" w:rsidRPr="00254C31" w:rsidRDefault="002A7276" w:rsidP="008874C2">
            <w:pPr>
              <w:jc w:val="both"/>
              <w:rPr>
                <w:rFonts w:ascii="Times New Roman" w:hAnsi="Times New Roman"/>
                <w:b/>
                <w:bCs/>
                <w:sz w:val="26"/>
                <w:szCs w:val="26"/>
              </w:rPr>
            </w:pPr>
            <w:r w:rsidRPr="00254C31">
              <w:rPr>
                <w:rFonts w:ascii="Times New Roman" w:hAnsi="Times New Roman"/>
                <w:b/>
                <w:sz w:val="26"/>
                <w:szCs w:val="26"/>
              </w:rPr>
              <w:t xml:space="preserve">   </w:t>
            </w:r>
            <w:r w:rsidRPr="00254C31">
              <w:rPr>
                <w:rFonts w:ascii="Times New Roman" w:hAnsi="Times New Roman"/>
                <w:b/>
                <w:bCs/>
                <w:sz w:val="26"/>
                <w:szCs w:val="26"/>
              </w:rPr>
              <w:t>CỘNG HOÀ XÃ HỘI CHỦ NGHĨA VIỆT NAM</w:t>
            </w:r>
          </w:p>
          <w:p w14:paraId="5CBDB97C" w14:textId="77777777" w:rsidR="002A7276" w:rsidRPr="00254C31" w:rsidRDefault="002A7276" w:rsidP="008874C2">
            <w:pPr>
              <w:jc w:val="both"/>
              <w:rPr>
                <w:rFonts w:ascii="Times New Roman" w:hAnsi="Times New Roman"/>
                <w:b/>
                <w:bCs/>
                <w:sz w:val="26"/>
                <w:szCs w:val="26"/>
              </w:rPr>
            </w:pPr>
            <w:r w:rsidRPr="00254C31">
              <w:rPr>
                <w:rFonts w:ascii="Times New Roman" w:hAnsi="Times New Roman"/>
                <w:noProof/>
                <w:sz w:val="24"/>
              </w:rPr>
              <mc:AlternateContent>
                <mc:Choice Requires="wps">
                  <w:drawing>
                    <wp:anchor distT="0" distB="0" distL="114300" distR="114300" simplePos="0" relativeHeight="251660288" behindDoc="0" locked="0" layoutInCell="1" allowOverlap="1" wp14:anchorId="65386660" wp14:editId="3FBC544E">
                      <wp:simplePos x="0" y="0"/>
                      <wp:positionH relativeFrom="column">
                        <wp:posOffset>853440</wp:posOffset>
                      </wp:positionH>
                      <wp:positionV relativeFrom="paragraph">
                        <wp:posOffset>224155</wp:posOffset>
                      </wp:positionV>
                      <wp:extent cx="2072640" cy="0"/>
                      <wp:effectExtent l="8890" t="10160" r="13970" b="8890"/>
                      <wp:wrapNone/>
                      <wp:docPr id="138737773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6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2FB8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pt,17.65pt" to="230.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r3QrwEAAEkDAAAOAAAAZHJzL2Uyb0RvYy54bWysU01v2zAMvQ/YfxB0X+wYQzsYcXpI2126&#10;LUC7H8BIsi1MFgVSiZN/P0lN0mK7DfNBoPjx9PhIr+6OkxMHQ2zRd3K5qKUwXqG2fujkz5fHT1+k&#10;4Aheg0NvOnkyLO/WHz+s5tCaBkd02pBIIJ7bOXRyjDG0VcVqNBPwAoPxKdgjTRDTlYZKE8wJfXJV&#10;U9c31YykA6EyzMl7/xqU64Lf90bFH33PJgrXycQtlpPKuctntV5BOxCE0aozDfgHFhNYnx69Qt1D&#10;BLEn+xfUZBUhYx8XCqcK+94qU3pI3SzrP7p5HiGY0ksSh8NVJv5/sOr7YeO3lKmro38OT6h+sfC4&#10;GcEPphB4OYU0uGWWqpoDt9eSfOGwJbGbv6FOObCPWFQ49jRlyNSfOBaxT1exzTEKlZxNfdvcfE4z&#10;UZdYBe2lMBDHrwYnkY1OOuuzDtDC4YljJgLtJSW7PT5a58osnRdzYtvc1nWpYHRW52jOYxp2G0fi&#10;AHkdylfaSpH3aYR7rwvaaEA/nO0I1r3a6XXnz2pkAfK2cbtDfdrSRaU0r0LzvFt5Id7fS/XbH7D+&#10;DQAA//8DAFBLAwQUAAYACAAAACEAxNVGRd4AAAAJAQAADwAAAGRycy9kb3ducmV2LnhtbEyPzU7D&#10;MBCE70i8g7VI3KhDE9ooxKkQqKpAXPojcXXjJQ7E6zR22/D2LOIAx5n9NDtTLkbXiRMOofWk4HaS&#10;gECqvWmpUbDbLm9yECFqMrrzhAq+MMCiurwodWH8mdZ42sRGcAiFQiuwMfaFlKG26HSY+B6Jb+9+&#10;cDqyHBppBn3mcNfJaZLMpNMt8Qere3y0WH9ujk6Bflqt41s+fZm3z/b1Y7s8rGx+UOr6any4BxFx&#10;jH8w/NTn6lBxp70/kgmiY51mGaMK0rsUBAPZLOEt+19DVqX8v6D6BgAA//8DAFBLAQItABQABgAI&#10;AAAAIQC2gziS/gAAAOEBAAATAAAAAAAAAAAAAAAAAAAAAABbQ29udGVudF9UeXBlc10ueG1sUEsB&#10;Ai0AFAAGAAgAAAAhADj9If/WAAAAlAEAAAsAAAAAAAAAAAAAAAAALwEAAF9yZWxzLy5yZWxzUEsB&#10;Ai0AFAAGAAgAAAAhAHQOvdCvAQAASQMAAA4AAAAAAAAAAAAAAAAALgIAAGRycy9lMm9Eb2MueG1s&#10;UEsBAi0AFAAGAAgAAAAhAMTVRkXeAAAACQEAAA8AAAAAAAAAAAAAAAAACQQAAGRycy9kb3ducmV2&#10;LnhtbFBLBQYAAAAABAAEAPMAAAAUBQAAAAA=&#10;" strokeweight="1pt"/>
                  </w:pict>
                </mc:Fallback>
              </mc:AlternateContent>
            </w:r>
            <w:r w:rsidRPr="00254C31">
              <w:rPr>
                <w:rFonts w:ascii="Times New Roman" w:hAnsi="Times New Roman"/>
                <w:sz w:val="26"/>
                <w:szCs w:val="26"/>
              </w:rPr>
              <w:t xml:space="preserve">                   </w:t>
            </w:r>
            <w:r w:rsidRPr="00254C31">
              <w:rPr>
                <w:rFonts w:ascii="Times New Roman" w:hAnsi="Times New Roman"/>
                <w:b/>
                <w:bCs/>
                <w:szCs w:val="28"/>
              </w:rPr>
              <w:t>Độc lập - Tự do - Hạnh phúc</w:t>
            </w:r>
            <w:r w:rsidRPr="00254C31">
              <w:rPr>
                <w:rFonts w:ascii="Times New Roman" w:hAnsi="Times New Roman"/>
                <w:b/>
                <w:bCs/>
                <w:sz w:val="26"/>
                <w:szCs w:val="26"/>
              </w:rPr>
              <w:t xml:space="preserve"> </w:t>
            </w:r>
          </w:p>
          <w:p w14:paraId="7581BE7C" w14:textId="0647DA48" w:rsidR="002A7276" w:rsidRPr="00254C31" w:rsidRDefault="002A7276" w:rsidP="008874C2">
            <w:pPr>
              <w:spacing w:before="120"/>
              <w:jc w:val="center"/>
              <w:rPr>
                <w:rFonts w:ascii="Times New Roman" w:hAnsi="Times New Roman"/>
                <w:bCs/>
                <w:i/>
                <w:sz w:val="26"/>
                <w:szCs w:val="26"/>
              </w:rPr>
            </w:pPr>
            <w:r w:rsidRPr="00254C31">
              <w:rPr>
                <w:rFonts w:ascii="Times New Roman" w:hAnsi="Times New Roman"/>
                <w:bCs/>
                <w:i/>
                <w:sz w:val="26"/>
                <w:szCs w:val="26"/>
              </w:rPr>
              <w:t xml:space="preserve">     Uông Bí, ngày </w:t>
            </w:r>
            <w:r>
              <w:rPr>
                <w:rFonts w:ascii="Times New Roman" w:hAnsi="Times New Roman"/>
                <w:bCs/>
                <w:i/>
                <w:sz w:val="26"/>
                <w:szCs w:val="26"/>
              </w:rPr>
              <w:t xml:space="preserve"> </w:t>
            </w:r>
            <w:r w:rsidR="00A30345">
              <w:rPr>
                <w:rFonts w:ascii="Times New Roman" w:hAnsi="Times New Roman"/>
                <w:bCs/>
                <w:i/>
                <w:sz w:val="26"/>
                <w:szCs w:val="26"/>
              </w:rPr>
              <w:t xml:space="preserve">   </w:t>
            </w:r>
            <w:r>
              <w:rPr>
                <w:rFonts w:ascii="Times New Roman" w:hAnsi="Times New Roman"/>
                <w:bCs/>
                <w:i/>
                <w:sz w:val="26"/>
                <w:szCs w:val="26"/>
              </w:rPr>
              <w:t xml:space="preserve"> </w:t>
            </w:r>
            <w:r w:rsidRPr="00254C31">
              <w:rPr>
                <w:rFonts w:ascii="Times New Roman" w:hAnsi="Times New Roman"/>
                <w:bCs/>
                <w:i/>
                <w:sz w:val="26"/>
                <w:szCs w:val="26"/>
              </w:rPr>
              <w:t xml:space="preserve"> tháng </w:t>
            </w:r>
            <w:r w:rsidR="00A30345">
              <w:rPr>
                <w:rFonts w:ascii="Times New Roman" w:hAnsi="Times New Roman"/>
                <w:bCs/>
                <w:i/>
                <w:sz w:val="26"/>
                <w:szCs w:val="26"/>
              </w:rPr>
              <w:t xml:space="preserve">   </w:t>
            </w:r>
            <w:r w:rsidRPr="00254C31">
              <w:rPr>
                <w:rFonts w:ascii="Times New Roman" w:hAnsi="Times New Roman"/>
                <w:bCs/>
                <w:i/>
                <w:sz w:val="26"/>
                <w:szCs w:val="26"/>
              </w:rPr>
              <w:t xml:space="preserve"> năm 202</w:t>
            </w:r>
            <w:r>
              <w:rPr>
                <w:rFonts w:ascii="Times New Roman" w:hAnsi="Times New Roman"/>
                <w:bCs/>
                <w:i/>
                <w:sz w:val="26"/>
                <w:szCs w:val="26"/>
              </w:rPr>
              <w:t>6</w:t>
            </w:r>
          </w:p>
        </w:tc>
      </w:tr>
    </w:tbl>
    <w:p w14:paraId="34ADDEE3" w14:textId="77777777" w:rsidR="002A7276" w:rsidRPr="00254C31" w:rsidRDefault="002A7276" w:rsidP="00387905">
      <w:pPr>
        <w:widowControl w:val="0"/>
        <w:spacing w:before="240" w:line="240" w:lineRule="atLeast"/>
        <w:jc w:val="center"/>
        <w:rPr>
          <w:rFonts w:ascii="Times New Roman" w:hAnsi="Times New Roman"/>
          <w:b/>
          <w:szCs w:val="28"/>
        </w:rPr>
      </w:pPr>
      <w:r w:rsidRPr="00254C31">
        <w:rPr>
          <w:rFonts w:ascii="Times New Roman" w:hAnsi="Times New Roman"/>
          <w:b/>
          <w:szCs w:val="28"/>
        </w:rPr>
        <w:t>TỜ TRÌNH</w:t>
      </w:r>
    </w:p>
    <w:p w14:paraId="7AC4C0A7" w14:textId="77777777" w:rsidR="00F2715F" w:rsidRDefault="002A7276" w:rsidP="002A7276">
      <w:pPr>
        <w:jc w:val="center"/>
        <w:rPr>
          <w:rFonts w:ascii="Times New Roman Bold" w:hAnsi="Times New Roman Bold"/>
          <w:b/>
          <w:noProof/>
          <w:szCs w:val="28"/>
        </w:rPr>
      </w:pPr>
      <w:r>
        <w:rPr>
          <w:rFonts w:ascii="Times New Roman Bold" w:hAnsi="Times New Roman Bold"/>
          <w:b/>
          <w:noProof/>
          <w:spacing w:val="-2"/>
          <w:szCs w:val="28"/>
        </w:rPr>
        <w:t xml:space="preserve">Dự thảo </w:t>
      </w:r>
      <w:r>
        <w:rPr>
          <w:rFonts w:ascii="Times New Roman Bold" w:hAnsi="Times New Roman Bold"/>
          <w:b/>
          <w:noProof/>
          <w:szCs w:val="28"/>
        </w:rPr>
        <w:t>Quyết định quy định b</w:t>
      </w:r>
      <w:r w:rsidRPr="00EC2F59">
        <w:rPr>
          <w:rFonts w:ascii="Times New Roman Bold" w:hAnsi="Times New Roman Bold"/>
          <w:b/>
          <w:noProof/>
          <w:szCs w:val="28"/>
        </w:rPr>
        <w:t xml:space="preserve">iện pháp, mức hỗ trợ khác theo quy </w:t>
      </w:r>
      <w:r w:rsidRPr="00EC2F59">
        <w:rPr>
          <w:rFonts w:ascii="Times New Roman Bold" w:hAnsi="Times New Roman Bold" w:hint="eastAsia"/>
          <w:b/>
          <w:noProof/>
          <w:szCs w:val="28"/>
        </w:rPr>
        <w:t>đ</w:t>
      </w:r>
      <w:r w:rsidRPr="00EC2F59">
        <w:rPr>
          <w:rFonts w:ascii="Times New Roman Bold" w:hAnsi="Times New Roman Bold"/>
          <w:b/>
          <w:noProof/>
          <w:szCs w:val="28"/>
        </w:rPr>
        <w:t xml:space="preserve">ịnh tại Khoản 2 </w:t>
      </w:r>
      <w:r w:rsidRPr="00EC2F59">
        <w:rPr>
          <w:rFonts w:ascii="Times New Roman Bold" w:hAnsi="Times New Roman Bold" w:hint="eastAsia"/>
          <w:b/>
          <w:noProof/>
          <w:szCs w:val="28"/>
        </w:rPr>
        <w:t>Đ</w:t>
      </w:r>
      <w:r w:rsidRPr="00EC2F59">
        <w:rPr>
          <w:rFonts w:ascii="Times New Roman Bold" w:hAnsi="Times New Roman Bold"/>
          <w:b/>
          <w:noProof/>
          <w:szCs w:val="28"/>
        </w:rPr>
        <w:t xml:space="preserve">iều 108 Luật </w:t>
      </w:r>
      <w:r>
        <w:rPr>
          <w:rFonts w:ascii="Times New Roman Bold" w:hAnsi="Times New Roman Bold"/>
          <w:b/>
          <w:noProof/>
          <w:szCs w:val="28"/>
        </w:rPr>
        <w:t>Đ</w:t>
      </w:r>
      <w:r w:rsidRPr="00EC2F59">
        <w:rPr>
          <w:rFonts w:ascii="Times New Roman Bold" w:hAnsi="Times New Roman Bold"/>
          <w:b/>
          <w:noProof/>
          <w:szCs w:val="28"/>
        </w:rPr>
        <w:t xml:space="preserve">ất </w:t>
      </w:r>
      <w:r w:rsidRPr="00EC2F59">
        <w:rPr>
          <w:rFonts w:ascii="Times New Roman Bold" w:hAnsi="Times New Roman Bold" w:hint="eastAsia"/>
          <w:b/>
          <w:noProof/>
          <w:szCs w:val="28"/>
        </w:rPr>
        <w:t>đ</w:t>
      </w:r>
      <w:r w:rsidRPr="00EC2F59">
        <w:rPr>
          <w:rFonts w:ascii="Times New Roman Bold" w:hAnsi="Times New Roman Bold"/>
          <w:b/>
          <w:noProof/>
          <w:szCs w:val="28"/>
        </w:rPr>
        <w:t>ai n</w:t>
      </w:r>
      <w:r w:rsidRPr="00EC2F59">
        <w:rPr>
          <w:rFonts w:ascii="Times New Roman Bold" w:hAnsi="Times New Roman Bold" w:hint="eastAsia"/>
          <w:b/>
          <w:noProof/>
          <w:szCs w:val="28"/>
        </w:rPr>
        <w:t>ă</w:t>
      </w:r>
      <w:r w:rsidRPr="00EC2F59">
        <w:rPr>
          <w:rFonts w:ascii="Times New Roman Bold" w:hAnsi="Times New Roman Bold"/>
          <w:b/>
          <w:noProof/>
          <w:szCs w:val="28"/>
        </w:rPr>
        <w:t xml:space="preserve">m 2024, Khoản 1 </w:t>
      </w:r>
      <w:r w:rsidRPr="00EC2F59">
        <w:rPr>
          <w:rFonts w:ascii="Times New Roman Bold" w:hAnsi="Times New Roman Bold" w:hint="eastAsia"/>
          <w:b/>
          <w:noProof/>
          <w:szCs w:val="28"/>
        </w:rPr>
        <w:t>Đ</w:t>
      </w:r>
      <w:r w:rsidRPr="00EC2F59">
        <w:rPr>
          <w:rFonts w:ascii="Times New Roman Bold" w:hAnsi="Times New Roman Bold"/>
          <w:b/>
          <w:noProof/>
          <w:szCs w:val="28"/>
        </w:rPr>
        <w:t xml:space="preserve">iều 10 Nghị </w:t>
      </w:r>
      <w:r w:rsidRPr="00EC2F59">
        <w:rPr>
          <w:rFonts w:ascii="Times New Roman Bold" w:hAnsi="Times New Roman Bold" w:hint="eastAsia"/>
          <w:b/>
          <w:noProof/>
          <w:szCs w:val="28"/>
        </w:rPr>
        <w:t>đ</w:t>
      </w:r>
      <w:r w:rsidRPr="00EC2F59">
        <w:rPr>
          <w:rFonts w:ascii="Times New Roman Bold" w:hAnsi="Times New Roman Bold"/>
          <w:b/>
          <w:noProof/>
          <w:szCs w:val="28"/>
        </w:rPr>
        <w:t>ịnh số 151/2025/N</w:t>
      </w:r>
      <w:r w:rsidRPr="00EC2F59">
        <w:rPr>
          <w:rFonts w:ascii="Times New Roman Bold" w:hAnsi="Times New Roman Bold" w:hint="eastAsia"/>
          <w:b/>
          <w:noProof/>
          <w:szCs w:val="28"/>
        </w:rPr>
        <w:t>Đ</w:t>
      </w:r>
      <w:r w:rsidRPr="00EC2F59">
        <w:rPr>
          <w:rFonts w:ascii="Times New Roman Bold" w:hAnsi="Times New Roman Bold"/>
          <w:b/>
          <w:noProof/>
          <w:szCs w:val="28"/>
        </w:rPr>
        <w:t xml:space="preserve">-CP ngày 12/6/2025 của Chính phủ </w:t>
      </w:r>
      <w:r w:rsidRPr="00EC2F59">
        <w:rPr>
          <w:rFonts w:ascii="Times New Roman Bold" w:hAnsi="Times New Roman Bold" w:hint="eastAsia"/>
          <w:b/>
          <w:noProof/>
          <w:szCs w:val="28"/>
        </w:rPr>
        <w:t>đ</w:t>
      </w:r>
      <w:r w:rsidRPr="00EC2F59">
        <w:rPr>
          <w:rFonts w:ascii="Times New Roman Bold" w:hAnsi="Times New Roman Bold"/>
          <w:b/>
          <w:noProof/>
          <w:szCs w:val="28"/>
        </w:rPr>
        <w:t xml:space="preserve">ể phục vụ công tác thu hồi </w:t>
      </w:r>
      <w:r w:rsidRPr="00EC2F59">
        <w:rPr>
          <w:rFonts w:ascii="Times New Roman Bold" w:hAnsi="Times New Roman Bold" w:hint="eastAsia"/>
          <w:b/>
          <w:noProof/>
          <w:szCs w:val="28"/>
        </w:rPr>
        <w:t>đ</w:t>
      </w:r>
      <w:r w:rsidRPr="00EC2F59">
        <w:rPr>
          <w:rFonts w:ascii="Times New Roman Bold" w:hAnsi="Times New Roman Bold"/>
          <w:b/>
          <w:noProof/>
          <w:szCs w:val="28"/>
        </w:rPr>
        <w:t>ất, bồi th</w:t>
      </w:r>
      <w:r w:rsidRPr="00EC2F59">
        <w:rPr>
          <w:rFonts w:ascii="Times New Roman Bold" w:hAnsi="Times New Roman Bold" w:hint="eastAsia"/>
          <w:b/>
          <w:noProof/>
          <w:szCs w:val="28"/>
        </w:rPr>
        <w:t>ư</w:t>
      </w:r>
      <w:r w:rsidRPr="00EC2F59">
        <w:rPr>
          <w:rFonts w:ascii="Times New Roman Bold" w:hAnsi="Times New Roman Bold"/>
          <w:b/>
          <w:noProof/>
          <w:szCs w:val="28"/>
        </w:rPr>
        <w:t xml:space="preserve">ờng, hỗ trợ tái </w:t>
      </w:r>
      <w:r w:rsidRPr="00EC2F59">
        <w:rPr>
          <w:rFonts w:ascii="Times New Roman Bold" w:hAnsi="Times New Roman Bold" w:hint="eastAsia"/>
          <w:b/>
          <w:noProof/>
          <w:szCs w:val="28"/>
        </w:rPr>
        <w:t>đ</w:t>
      </w:r>
      <w:r w:rsidRPr="00EC2F59">
        <w:rPr>
          <w:rFonts w:ascii="Times New Roman Bold" w:hAnsi="Times New Roman Bold"/>
          <w:b/>
          <w:noProof/>
          <w:szCs w:val="28"/>
        </w:rPr>
        <w:t>ịnh c</w:t>
      </w:r>
      <w:r w:rsidRPr="00EC2F59">
        <w:rPr>
          <w:rFonts w:ascii="Times New Roman Bold" w:hAnsi="Times New Roman Bold" w:hint="eastAsia"/>
          <w:b/>
          <w:noProof/>
          <w:szCs w:val="28"/>
        </w:rPr>
        <w:t>ư</w:t>
      </w:r>
      <w:r w:rsidRPr="00EC2F59">
        <w:rPr>
          <w:rFonts w:ascii="Times New Roman Bold" w:hAnsi="Times New Roman Bold"/>
          <w:b/>
          <w:noProof/>
          <w:szCs w:val="28"/>
        </w:rPr>
        <w:t xml:space="preserve"> khi Nhà n</w:t>
      </w:r>
      <w:r w:rsidRPr="00EC2F59">
        <w:rPr>
          <w:rFonts w:ascii="Times New Roman Bold" w:hAnsi="Times New Roman Bold" w:hint="eastAsia"/>
          <w:b/>
          <w:noProof/>
          <w:szCs w:val="28"/>
        </w:rPr>
        <w:t>ư</w:t>
      </w:r>
      <w:r w:rsidRPr="00EC2F59">
        <w:rPr>
          <w:rFonts w:ascii="Times New Roman Bold" w:hAnsi="Times New Roman Bold"/>
          <w:b/>
          <w:noProof/>
          <w:szCs w:val="28"/>
        </w:rPr>
        <w:t xml:space="preserve">ớc thu hồi </w:t>
      </w:r>
      <w:r w:rsidRPr="00EC2F59">
        <w:rPr>
          <w:rFonts w:ascii="Times New Roman Bold" w:hAnsi="Times New Roman Bold" w:hint="eastAsia"/>
          <w:b/>
          <w:noProof/>
          <w:szCs w:val="28"/>
        </w:rPr>
        <w:t>đ</w:t>
      </w:r>
      <w:r w:rsidRPr="00EC2F59">
        <w:rPr>
          <w:rFonts w:ascii="Times New Roman Bold" w:hAnsi="Times New Roman Bold"/>
          <w:b/>
          <w:noProof/>
          <w:szCs w:val="28"/>
        </w:rPr>
        <w:t xml:space="preserve">ất thực hiện </w:t>
      </w:r>
    </w:p>
    <w:p w14:paraId="29926C36" w14:textId="5AB20709" w:rsidR="00F2715F" w:rsidRDefault="002A7276" w:rsidP="002A7276">
      <w:pPr>
        <w:jc w:val="center"/>
        <w:rPr>
          <w:rFonts w:ascii="Times New Roman Bold" w:hAnsi="Times New Roman Bold"/>
          <w:b/>
          <w:noProof/>
          <w:szCs w:val="28"/>
          <w:lang w:eastAsia="vi-VN"/>
        </w:rPr>
      </w:pPr>
      <w:r>
        <w:rPr>
          <w:rFonts w:ascii="Times New Roman Bold" w:hAnsi="Times New Roman Bold"/>
          <w:b/>
          <w:noProof/>
          <w:szCs w:val="28"/>
        </w:rPr>
        <w:t>D</w:t>
      </w:r>
      <w:r w:rsidRPr="00EC2F59">
        <w:rPr>
          <w:rFonts w:ascii="Times New Roman Bold" w:hAnsi="Times New Roman Bold"/>
          <w:b/>
          <w:noProof/>
          <w:szCs w:val="28"/>
        </w:rPr>
        <w:t>ự án</w:t>
      </w:r>
      <w:r w:rsidRPr="00924E5C">
        <w:rPr>
          <w:rFonts w:ascii="Times New Roman Bold" w:hAnsi="Times New Roman Bold"/>
          <w:b/>
          <w:noProof/>
          <w:szCs w:val="28"/>
          <w:lang w:eastAsia="vi-VN"/>
        </w:rPr>
        <w:t xml:space="preserve"> mở rộng, nâng cấp Bệnh viện Việt Nam - Thụy </w:t>
      </w:r>
      <w:r w:rsidRPr="00924E5C">
        <w:rPr>
          <w:rFonts w:ascii="Times New Roman Bold" w:hAnsi="Times New Roman Bold" w:hint="eastAsia"/>
          <w:b/>
          <w:noProof/>
          <w:szCs w:val="28"/>
          <w:lang w:eastAsia="vi-VN"/>
        </w:rPr>
        <w:t>Đ</w:t>
      </w:r>
      <w:r w:rsidRPr="00924E5C">
        <w:rPr>
          <w:rFonts w:ascii="Times New Roman Bold" w:hAnsi="Times New Roman Bold"/>
          <w:b/>
          <w:noProof/>
          <w:szCs w:val="28"/>
          <w:lang w:eastAsia="vi-VN"/>
        </w:rPr>
        <w:t>iển</w:t>
      </w:r>
    </w:p>
    <w:p w14:paraId="6755DA75" w14:textId="714E0F68" w:rsidR="002A7276" w:rsidRPr="00254C31" w:rsidRDefault="002A7276" w:rsidP="00F2715F">
      <w:pPr>
        <w:jc w:val="center"/>
        <w:rPr>
          <w:rFonts w:ascii="Times New Roman Bold" w:hAnsi="Times New Roman Bold"/>
          <w:b/>
          <w:noProof/>
          <w:szCs w:val="28"/>
          <w:lang w:eastAsia="vi-VN"/>
        </w:rPr>
      </w:pPr>
      <w:r w:rsidRPr="00924E5C">
        <w:rPr>
          <w:rFonts w:ascii="Times New Roman Bold" w:hAnsi="Times New Roman Bold"/>
          <w:b/>
          <w:noProof/>
          <w:szCs w:val="28"/>
          <w:lang w:eastAsia="vi-VN"/>
        </w:rPr>
        <w:t xml:space="preserve"> tại ph</w:t>
      </w:r>
      <w:r w:rsidRPr="00924E5C">
        <w:rPr>
          <w:rFonts w:ascii="Times New Roman Bold" w:hAnsi="Times New Roman Bold" w:hint="eastAsia"/>
          <w:b/>
          <w:noProof/>
          <w:szCs w:val="28"/>
          <w:lang w:eastAsia="vi-VN"/>
        </w:rPr>
        <w:t>ư</w:t>
      </w:r>
      <w:r w:rsidRPr="00924E5C">
        <w:rPr>
          <w:rFonts w:ascii="Times New Roman Bold" w:hAnsi="Times New Roman Bold"/>
          <w:b/>
          <w:noProof/>
          <w:szCs w:val="28"/>
          <w:lang w:eastAsia="vi-VN"/>
        </w:rPr>
        <w:t>ờng Uông Bí, tỉnh Quảng Ninh</w:t>
      </w:r>
    </w:p>
    <w:p w14:paraId="4B207A25" w14:textId="63AA9DDB" w:rsidR="002A7276" w:rsidRPr="002228C4" w:rsidRDefault="002A7276" w:rsidP="002A7276">
      <w:pPr>
        <w:jc w:val="center"/>
        <w:rPr>
          <w:rFonts w:ascii="Times New Roman Bold" w:hAnsi="Times New Roman Bold"/>
          <w:b/>
          <w:noProof/>
          <w:spacing w:val="-2"/>
          <w:szCs w:val="28"/>
        </w:rPr>
      </w:pPr>
      <w:r w:rsidRPr="00254C31">
        <w:rPr>
          <w:rFonts w:ascii="Times New Roman" w:hAnsi="Times New Roman"/>
          <w:b/>
          <w:bCs/>
          <w:noProof/>
          <w:szCs w:val="28"/>
          <w:lang w:val="nl-NL"/>
        </w:rPr>
        <mc:AlternateContent>
          <mc:Choice Requires="wps">
            <w:drawing>
              <wp:anchor distT="0" distB="0" distL="114300" distR="114300" simplePos="0" relativeHeight="251659264" behindDoc="0" locked="0" layoutInCell="1" allowOverlap="1" wp14:anchorId="36FB0F99" wp14:editId="7492053D">
                <wp:simplePos x="0" y="0"/>
                <wp:positionH relativeFrom="column">
                  <wp:posOffset>1938655</wp:posOffset>
                </wp:positionH>
                <wp:positionV relativeFrom="paragraph">
                  <wp:posOffset>80645</wp:posOffset>
                </wp:positionV>
                <wp:extent cx="2084705" cy="0"/>
                <wp:effectExtent l="0" t="0" r="0" b="0"/>
                <wp:wrapNone/>
                <wp:docPr id="44271504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6435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65pt,6.35pt" to="316.8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6oWsAEAAEgDAAAOAAAAZHJzL2Uyb0RvYy54bWysU8Fu2zAMvQ/YPwi6L3aCZeuMOD2k6y7d&#10;FqDdBzCSbAuTRYFU4uTvJ6lJVmy3oj4Iokg+vfdEr26PoxMHQ2zRt3I+q6UwXqG2vm/lr6f7DzdS&#10;cASvwaE3rTwZlrfr9+9WU2jMAgd02pBIIJ6bKbRyiDE0VcVqMCPwDIPxKdkhjRBTSH2lCaaEPrpq&#10;UdefqglJB0JlmNPp3XNSrgt+1xkVf3YdmyhcKxO3WFYq6y6v1XoFTU8QBqvONOAVLEawPl16hbqD&#10;CGJP9j+o0SpCxi7OFI4Vdp1VpmhIaub1P2oeBwimaEnmcLjaxG8Hq34cNn5Lmbo6+sfwgOo3C4+b&#10;AXxvCoGnU0gPN89WVVPg5tqSAw5bErvpO+pUA/uIxYVjR2OGTPrEsZh9upptjlGodLiobz5+rpdS&#10;qEuugubSGIjjN4OjyJtWOuuzD9DA4YFjJgLNpSQfe7y3zpW3dF5MrfyyXCxLA6OzOidzGVO/2zgS&#10;B8jTUL6iKmVelhHuvS5ggwH99byPYN3zPl3u/NmMrD8PGzc71KctXUxKz1VYnkcrz8PLuHT//QHW&#10;fwAAAP//AwBQSwMEFAAGAAgAAAAhAPUcYSHcAAAACQEAAA8AAABkcnMvZG93bnJldi54bWxMj8FO&#10;wzAMhu9IvENkJC4TS2hEQaXphIDeuDBAXL3GtBWN0zXZVnh6gnaAo/1/+v25XM1uEHuaQu/ZwOVS&#10;gSBuvO25NfD6Ul/cgAgR2eLgmQx8UYBVdXpSYmH9gZ9pv46tSCUcCjTQxTgWUoamI4dh6UfilH34&#10;yWFM49RKO+EhlbtBZkrl0mHP6UKHI9131Hyud85AqN9oW38vmoV6162nbPvw9IjGnJ/Nd7cgIs3x&#10;D4Zf/aQOVXLa+B3bIAYDWl3phKYguwaRgFzrHMTmuJBVKf9/UP0AAAD//wMAUEsBAi0AFAAGAAgA&#10;AAAhALaDOJL+AAAA4QEAABMAAAAAAAAAAAAAAAAAAAAAAFtDb250ZW50X1R5cGVzXS54bWxQSwEC&#10;LQAUAAYACAAAACEAOP0h/9YAAACUAQAACwAAAAAAAAAAAAAAAAAvAQAAX3JlbHMvLnJlbHNQSwEC&#10;LQAUAAYACAAAACEAAmOqFrABAABIAwAADgAAAAAAAAAAAAAAAAAuAgAAZHJzL2Uyb0RvYy54bWxQ&#10;SwECLQAUAAYACAAAACEA9RxhIdwAAAAJAQAADwAAAAAAAAAAAAAAAAAKBAAAZHJzL2Rvd25yZXYu&#10;eG1sUEsFBgAAAAAEAAQA8wAAABMFAAAAAA==&#10;"/>
            </w:pict>
          </mc:Fallback>
        </mc:AlternateContent>
      </w:r>
    </w:p>
    <w:p w14:paraId="37FAC79E" w14:textId="77777777" w:rsidR="002A7276" w:rsidRPr="00254C31" w:rsidRDefault="002A7276" w:rsidP="002A7276">
      <w:pPr>
        <w:widowControl w:val="0"/>
        <w:spacing w:before="120"/>
        <w:ind w:firstLine="720"/>
        <w:jc w:val="center"/>
        <w:rPr>
          <w:rFonts w:ascii="Times New Roman" w:hAnsi="Times New Roman"/>
          <w:lang w:val="nl-NL"/>
        </w:rPr>
      </w:pPr>
      <w:r w:rsidRPr="00254C31">
        <w:rPr>
          <w:rFonts w:ascii="Times New Roman" w:hAnsi="Times New Roman"/>
          <w:szCs w:val="28"/>
          <w:lang w:val="nl-NL"/>
        </w:rPr>
        <w:t>Kính gửi:</w:t>
      </w:r>
      <w:r w:rsidRPr="00254C31">
        <w:rPr>
          <w:rFonts w:ascii="Times New Roman" w:hAnsi="Times New Roman"/>
          <w:szCs w:val="28"/>
          <w:lang w:val="vi-VN"/>
        </w:rPr>
        <w:t xml:space="preserve"> </w:t>
      </w:r>
      <w:r w:rsidRPr="00254C31">
        <w:rPr>
          <w:rFonts w:ascii="Times New Roman" w:hAnsi="Times New Roman"/>
          <w:lang w:val="nl-NL"/>
        </w:rPr>
        <w:t xml:space="preserve">Ủy ban nhân dân </w:t>
      </w:r>
      <w:r>
        <w:rPr>
          <w:rFonts w:ascii="Times New Roman" w:hAnsi="Times New Roman"/>
          <w:lang w:val="nl-NL"/>
        </w:rPr>
        <w:t xml:space="preserve">phường </w:t>
      </w:r>
      <w:r w:rsidRPr="00254C31">
        <w:rPr>
          <w:rFonts w:ascii="Times New Roman" w:hAnsi="Times New Roman"/>
          <w:lang w:val="nl-NL"/>
        </w:rPr>
        <w:t>Uông Bí</w:t>
      </w:r>
      <w:r w:rsidRPr="00254C31">
        <w:rPr>
          <w:rFonts w:ascii="Times New Roman" w:hAnsi="Times New Roman"/>
          <w:szCs w:val="28"/>
          <w:lang w:val="nl-NL"/>
        </w:rPr>
        <w:t>.</w:t>
      </w:r>
    </w:p>
    <w:p w14:paraId="2AC8BAA3" w14:textId="77777777" w:rsidR="002A7276" w:rsidRPr="002228C4" w:rsidRDefault="002A7276" w:rsidP="002A7276">
      <w:pPr>
        <w:widowControl w:val="0"/>
        <w:ind w:firstLine="720"/>
        <w:jc w:val="both"/>
        <w:rPr>
          <w:rFonts w:ascii="Times New Roman" w:hAnsi="Times New Roman"/>
          <w:spacing w:val="-6"/>
          <w:sz w:val="16"/>
          <w:szCs w:val="12"/>
          <w:lang w:val="nl-NL"/>
        </w:rPr>
      </w:pPr>
    </w:p>
    <w:p w14:paraId="109401E9" w14:textId="4B0A6EAC" w:rsidR="002A7276" w:rsidRPr="002A7276" w:rsidRDefault="002A7276" w:rsidP="002A7276">
      <w:pPr>
        <w:spacing w:before="120" w:after="120"/>
        <w:ind w:firstLine="709"/>
        <w:jc w:val="both"/>
        <w:rPr>
          <w:rFonts w:ascii="Times New Roman" w:hAnsi="Times New Roman"/>
          <w:iCs/>
          <w:szCs w:val="28"/>
          <w:lang w:val="nl-NL"/>
        </w:rPr>
      </w:pPr>
      <w:r>
        <w:rPr>
          <w:rFonts w:ascii="Times New Roman" w:hAnsi="Times New Roman"/>
          <w:iCs/>
          <w:szCs w:val="28"/>
          <w:lang w:val="nl-NL"/>
        </w:rPr>
        <w:t xml:space="preserve">Thực hiện quy định của Luật Ban hành văn bản  quy phạm pháp luật số 64/2025/QH15 ngày 19/02/2025 được sửa đổi, bổ sung bởi Luật số 87/2025/QH15 ngày 25/6/2025; </w:t>
      </w:r>
      <w:r w:rsidRPr="002A7276">
        <w:rPr>
          <w:rFonts w:ascii="Times New Roman" w:hAnsi="Times New Roman"/>
          <w:iCs/>
          <w:szCs w:val="28"/>
          <w:lang w:val="nl-NL"/>
        </w:rPr>
        <w:t>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ngày 01/7/2025);</w:t>
      </w:r>
    </w:p>
    <w:p w14:paraId="71ACC891" w14:textId="33FCA162" w:rsidR="002A7276" w:rsidRPr="002A7276" w:rsidRDefault="002A7276" w:rsidP="002A7276">
      <w:pPr>
        <w:spacing w:before="120" w:after="120"/>
        <w:ind w:firstLine="709"/>
        <w:jc w:val="both"/>
        <w:rPr>
          <w:rFonts w:ascii="Times New Roman" w:hAnsi="Times New Roman"/>
          <w:iCs/>
          <w:szCs w:val="28"/>
          <w:lang w:val="nl-NL"/>
        </w:rPr>
      </w:pPr>
      <w:r w:rsidRPr="002A7276">
        <w:rPr>
          <w:rFonts w:ascii="Times New Roman" w:hAnsi="Times New Roman"/>
          <w:iCs/>
          <w:szCs w:val="28"/>
          <w:lang w:val="nl-NL"/>
        </w:rPr>
        <w:t xml:space="preserve">Phòng Kinh tế - Hạ tầng và Đô thị phường kính trình Dự thảo Quyết định quy định biện pháp, mức hỗ trợ khác theo quy </w:t>
      </w:r>
      <w:r w:rsidRPr="002A7276">
        <w:rPr>
          <w:rFonts w:ascii="Times New Roman" w:hAnsi="Times New Roman" w:hint="eastAsia"/>
          <w:iCs/>
          <w:szCs w:val="28"/>
          <w:lang w:val="nl-NL"/>
        </w:rPr>
        <w:t>đ</w:t>
      </w:r>
      <w:r w:rsidRPr="002A7276">
        <w:rPr>
          <w:rFonts w:ascii="Times New Roman" w:hAnsi="Times New Roman"/>
          <w:iCs/>
          <w:szCs w:val="28"/>
          <w:lang w:val="nl-NL"/>
        </w:rPr>
        <w:t xml:space="preserve">ịnh tại Khoản 2 </w:t>
      </w:r>
      <w:r w:rsidRPr="002A7276">
        <w:rPr>
          <w:rFonts w:ascii="Times New Roman" w:hAnsi="Times New Roman" w:hint="eastAsia"/>
          <w:iCs/>
          <w:szCs w:val="28"/>
          <w:lang w:val="nl-NL"/>
        </w:rPr>
        <w:t>Đ</w:t>
      </w:r>
      <w:r w:rsidRPr="002A7276">
        <w:rPr>
          <w:rFonts w:ascii="Times New Roman" w:hAnsi="Times New Roman"/>
          <w:iCs/>
          <w:szCs w:val="28"/>
          <w:lang w:val="nl-NL"/>
        </w:rPr>
        <w:t xml:space="preserve">iều 108 Luật Đất </w:t>
      </w:r>
      <w:r w:rsidRPr="002A7276">
        <w:rPr>
          <w:rFonts w:ascii="Times New Roman" w:hAnsi="Times New Roman" w:hint="eastAsia"/>
          <w:iCs/>
          <w:szCs w:val="28"/>
          <w:lang w:val="nl-NL"/>
        </w:rPr>
        <w:t>đ</w:t>
      </w:r>
      <w:r w:rsidRPr="002A7276">
        <w:rPr>
          <w:rFonts w:ascii="Times New Roman" w:hAnsi="Times New Roman"/>
          <w:iCs/>
          <w:szCs w:val="28"/>
          <w:lang w:val="nl-NL"/>
        </w:rPr>
        <w:t>ai n</w:t>
      </w:r>
      <w:r w:rsidRPr="002A7276">
        <w:rPr>
          <w:rFonts w:ascii="Times New Roman" w:hAnsi="Times New Roman" w:hint="eastAsia"/>
          <w:iCs/>
          <w:szCs w:val="28"/>
          <w:lang w:val="nl-NL"/>
        </w:rPr>
        <w:t>ă</w:t>
      </w:r>
      <w:r w:rsidRPr="002A7276">
        <w:rPr>
          <w:rFonts w:ascii="Times New Roman" w:hAnsi="Times New Roman"/>
          <w:iCs/>
          <w:szCs w:val="28"/>
          <w:lang w:val="nl-NL"/>
        </w:rPr>
        <w:t xml:space="preserve">m 2024, Khoản 1 </w:t>
      </w:r>
      <w:r w:rsidRPr="002A7276">
        <w:rPr>
          <w:rFonts w:ascii="Times New Roman" w:hAnsi="Times New Roman" w:hint="eastAsia"/>
          <w:iCs/>
          <w:szCs w:val="28"/>
          <w:lang w:val="nl-NL"/>
        </w:rPr>
        <w:t>Đ</w:t>
      </w:r>
      <w:r w:rsidRPr="002A7276">
        <w:rPr>
          <w:rFonts w:ascii="Times New Roman" w:hAnsi="Times New Roman"/>
          <w:iCs/>
          <w:szCs w:val="28"/>
          <w:lang w:val="nl-NL"/>
        </w:rPr>
        <w:t xml:space="preserve">iều 10 Nghị </w:t>
      </w:r>
      <w:r w:rsidRPr="002A7276">
        <w:rPr>
          <w:rFonts w:ascii="Times New Roman" w:hAnsi="Times New Roman" w:hint="eastAsia"/>
          <w:iCs/>
          <w:szCs w:val="28"/>
          <w:lang w:val="nl-NL"/>
        </w:rPr>
        <w:t>đ</w:t>
      </w:r>
      <w:r w:rsidRPr="002A7276">
        <w:rPr>
          <w:rFonts w:ascii="Times New Roman" w:hAnsi="Times New Roman"/>
          <w:iCs/>
          <w:szCs w:val="28"/>
          <w:lang w:val="nl-NL"/>
        </w:rPr>
        <w:t>ịnh số 151/2025/N</w:t>
      </w:r>
      <w:r w:rsidRPr="002A7276">
        <w:rPr>
          <w:rFonts w:ascii="Times New Roman" w:hAnsi="Times New Roman" w:hint="eastAsia"/>
          <w:iCs/>
          <w:szCs w:val="28"/>
          <w:lang w:val="nl-NL"/>
        </w:rPr>
        <w:t>Đ</w:t>
      </w:r>
      <w:r w:rsidRPr="002A7276">
        <w:rPr>
          <w:rFonts w:ascii="Times New Roman" w:hAnsi="Times New Roman"/>
          <w:iCs/>
          <w:szCs w:val="28"/>
          <w:lang w:val="nl-NL"/>
        </w:rPr>
        <w:t xml:space="preserve">-CP ngày 12/6/2025 của Chính phủ </w:t>
      </w:r>
      <w:r w:rsidRPr="002A7276">
        <w:rPr>
          <w:rFonts w:ascii="Times New Roman" w:hAnsi="Times New Roman" w:hint="eastAsia"/>
          <w:iCs/>
          <w:szCs w:val="28"/>
          <w:lang w:val="nl-NL"/>
        </w:rPr>
        <w:t>đ</w:t>
      </w:r>
      <w:r w:rsidRPr="002A7276">
        <w:rPr>
          <w:rFonts w:ascii="Times New Roman" w:hAnsi="Times New Roman"/>
          <w:iCs/>
          <w:szCs w:val="28"/>
          <w:lang w:val="nl-NL"/>
        </w:rPr>
        <w:t xml:space="preserve">ể phục vụ công tác thu hồi </w:t>
      </w:r>
      <w:r w:rsidRPr="002A7276">
        <w:rPr>
          <w:rFonts w:ascii="Times New Roman" w:hAnsi="Times New Roman" w:hint="eastAsia"/>
          <w:iCs/>
          <w:szCs w:val="28"/>
          <w:lang w:val="nl-NL"/>
        </w:rPr>
        <w:t>đ</w:t>
      </w:r>
      <w:r w:rsidRPr="002A7276">
        <w:rPr>
          <w:rFonts w:ascii="Times New Roman" w:hAnsi="Times New Roman"/>
          <w:iCs/>
          <w:szCs w:val="28"/>
          <w:lang w:val="nl-NL"/>
        </w:rPr>
        <w:t>ất, bồi th</w:t>
      </w:r>
      <w:r w:rsidRPr="002A7276">
        <w:rPr>
          <w:rFonts w:ascii="Times New Roman" w:hAnsi="Times New Roman" w:hint="eastAsia"/>
          <w:iCs/>
          <w:szCs w:val="28"/>
          <w:lang w:val="nl-NL"/>
        </w:rPr>
        <w:t>ư</w:t>
      </w:r>
      <w:r w:rsidRPr="002A7276">
        <w:rPr>
          <w:rFonts w:ascii="Times New Roman" w:hAnsi="Times New Roman"/>
          <w:iCs/>
          <w:szCs w:val="28"/>
          <w:lang w:val="nl-NL"/>
        </w:rPr>
        <w:t xml:space="preserve">ờng, hỗ trợ tái </w:t>
      </w:r>
      <w:r w:rsidRPr="002A7276">
        <w:rPr>
          <w:rFonts w:ascii="Times New Roman" w:hAnsi="Times New Roman" w:hint="eastAsia"/>
          <w:iCs/>
          <w:szCs w:val="28"/>
          <w:lang w:val="nl-NL"/>
        </w:rPr>
        <w:t>đ</w:t>
      </w:r>
      <w:r w:rsidRPr="002A7276">
        <w:rPr>
          <w:rFonts w:ascii="Times New Roman" w:hAnsi="Times New Roman"/>
          <w:iCs/>
          <w:szCs w:val="28"/>
          <w:lang w:val="nl-NL"/>
        </w:rPr>
        <w:t>ịnh c</w:t>
      </w:r>
      <w:r w:rsidRPr="002A7276">
        <w:rPr>
          <w:rFonts w:ascii="Times New Roman" w:hAnsi="Times New Roman" w:hint="eastAsia"/>
          <w:iCs/>
          <w:szCs w:val="28"/>
          <w:lang w:val="nl-NL"/>
        </w:rPr>
        <w:t>ư</w:t>
      </w:r>
      <w:r w:rsidRPr="002A7276">
        <w:rPr>
          <w:rFonts w:ascii="Times New Roman" w:hAnsi="Times New Roman"/>
          <w:iCs/>
          <w:szCs w:val="28"/>
          <w:lang w:val="nl-NL"/>
        </w:rPr>
        <w:t xml:space="preserve"> khi Nhà n</w:t>
      </w:r>
      <w:r w:rsidRPr="002A7276">
        <w:rPr>
          <w:rFonts w:ascii="Times New Roman" w:hAnsi="Times New Roman" w:hint="eastAsia"/>
          <w:iCs/>
          <w:szCs w:val="28"/>
          <w:lang w:val="nl-NL"/>
        </w:rPr>
        <w:t>ư</w:t>
      </w:r>
      <w:r w:rsidRPr="002A7276">
        <w:rPr>
          <w:rFonts w:ascii="Times New Roman" w:hAnsi="Times New Roman"/>
          <w:iCs/>
          <w:szCs w:val="28"/>
          <w:lang w:val="nl-NL"/>
        </w:rPr>
        <w:t xml:space="preserve">ớc thu hồi </w:t>
      </w:r>
      <w:r w:rsidRPr="002A7276">
        <w:rPr>
          <w:rFonts w:ascii="Times New Roman" w:hAnsi="Times New Roman" w:hint="eastAsia"/>
          <w:iCs/>
          <w:szCs w:val="28"/>
          <w:lang w:val="nl-NL"/>
        </w:rPr>
        <w:t>đ</w:t>
      </w:r>
      <w:r w:rsidRPr="002A7276">
        <w:rPr>
          <w:rFonts w:ascii="Times New Roman" w:hAnsi="Times New Roman"/>
          <w:iCs/>
          <w:szCs w:val="28"/>
          <w:lang w:val="nl-NL"/>
        </w:rPr>
        <w:t xml:space="preserve">ất thực hiện Dự án mở rộng, nâng cấp Bệnh viện Việt Nam - Thụy </w:t>
      </w:r>
      <w:r w:rsidRPr="002A7276">
        <w:rPr>
          <w:rFonts w:ascii="Times New Roman" w:hAnsi="Times New Roman" w:hint="eastAsia"/>
          <w:iCs/>
          <w:szCs w:val="28"/>
          <w:lang w:val="nl-NL"/>
        </w:rPr>
        <w:t>Đ</w:t>
      </w:r>
      <w:r w:rsidRPr="002A7276">
        <w:rPr>
          <w:rFonts w:ascii="Times New Roman" w:hAnsi="Times New Roman"/>
          <w:iCs/>
          <w:szCs w:val="28"/>
          <w:lang w:val="nl-NL"/>
        </w:rPr>
        <w:t>iển tại ph</w:t>
      </w:r>
      <w:r w:rsidRPr="002A7276">
        <w:rPr>
          <w:rFonts w:ascii="Times New Roman" w:hAnsi="Times New Roman" w:hint="eastAsia"/>
          <w:iCs/>
          <w:szCs w:val="28"/>
          <w:lang w:val="nl-NL"/>
        </w:rPr>
        <w:t>ư</w:t>
      </w:r>
      <w:r w:rsidRPr="002A7276">
        <w:rPr>
          <w:rFonts w:ascii="Times New Roman" w:hAnsi="Times New Roman"/>
          <w:iCs/>
          <w:szCs w:val="28"/>
          <w:lang w:val="nl-NL"/>
        </w:rPr>
        <w:t>ờng Uông Bí, tỉnh Quảng Ninh</w:t>
      </w:r>
      <w:r w:rsidRPr="007640CC">
        <w:rPr>
          <w:rFonts w:ascii="Times New Roman" w:hAnsi="Times New Roman"/>
          <w:iCs/>
          <w:szCs w:val="28"/>
          <w:lang w:val="nl-NL"/>
        </w:rPr>
        <w:t xml:space="preserve"> như sau:</w:t>
      </w:r>
    </w:p>
    <w:p w14:paraId="0C975C37" w14:textId="77777777" w:rsidR="002A7276" w:rsidRPr="007640CC" w:rsidRDefault="002A7276" w:rsidP="002A7276">
      <w:pPr>
        <w:spacing w:before="120" w:after="120"/>
        <w:ind w:firstLine="709"/>
        <w:jc w:val="both"/>
        <w:rPr>
          <w:rFonts w:ascii="Times New Roman" w:hAnsi="Times New Roman"/>
          <w:b/>
          <w:bCs/>
          <w:szCs w:val="28"/>
          <w:lang w:val="nl-NL"/>
        </w:rPr>
      </w:pPr>
      <w:r w:rsidRPr="007640CC">
        <w:rPr>
          <w:rFonts w:ascii="Times New Roman" w:hAnsi="Times New Roman"/>
          <w:b/>
          <w:bCs/>
          <w:szCs w:val="28"/>
          <w:lang w:val="nl-NL"/>
        </w:rPr>
        <w:t>I. SỰ CẦN THIẾT BAN HÀNH VĂN BẢN</w:t>
      </w:r>
    </w:p>
    <w:p w14:paraId="25B94F12" w14:textId="77777777" w:rsidR="002A7276" w:rsidRDefault="002A7276" w:rsidP="002A7276">
      <w:pPr>
        <w:spacing w:before="120" w:after="120"/>
        <w:ind w:firstLine="709"/>
        <w:jc w:val="both"/>
        <w:rPr>
          <w:rFonts w:ascii="Times New Roman" w:hAnsi="Times New Roman"/>
          <w:b/>
          <w:bCs/>
          <w:szCs w:val="28"/>
          <w:lang w:val="nl-NL"/>
        </w:rPr>
      </w:pPr>
      <w:r w:rsidRPr="007640CC">
        <w:rPr>
          <w:rFonts w:ascii="Times New Roman" w:hAnsi="Times New Roman"/>
          <w:b/>
          <w:bCs/>
          <w:szCs w:val="28"/>
          <w:lang w:val="nl-NL"/>
        </w:rPr>
        <w:t>1. Cơ sở chính trị, pháp lý</w:t>
      </w:r>
    </w:p>
    <w:p w14:paraId="511B3C01" w14:textId="77777777" w:rsidR="002A7276" w:rsidRPr="000C442C" w:rsidRDefault="002A7276" w:rsidP="002A7276">
      <w:pPr>
        <w:spacing w:before="120" w:after="120"/>
        <w:ind w:firstLine="709"/>
        <w:jc w:val="both"/>
        <w:rPr>
          <w:rFonts w:ascii="Times New Roman" w:hAnsi="Times New Roman"/>
          <w:iCs/>
          <w:szCs w:val="28"/>
          <w:lang w:val="nl-NL"/>
        </w:rPr>
      </w:pPr>
      <w:r w:rsidRPr="000C442C">
        <w:rPr>
          <w:rFonts w:ascii="Times New Roman" w:hAnsi="Times New Roman"/>
          <w:iCs/>
          <w:szCs w:val="28"/>
          <w:lang w:val="nl-NL"/>
        </w:rPr>
        <w:t xml:space="preserve">Căn cứ Luật Đất đai số 31/2024/QH15 được sửa đổi, bổ sung bởi Luật số 43/2024/QH15 ngày 29/6/2024; </w:t>
      </w:r>
    </w:p>
    <w:p w14:paraId="53BCAF3E" w14:textId="77777777" w:rsidR="00424303" w:rsidRPr="00670737" w:rsidRDefault="00424303" w:rsidP="00424303">
      <w:pPr>
        <w:spacing w:before="120" w:after="120"/>
        <w:ind w:firstLine="709"/>
        <w:jc w:val="both"/>
        <w:rPr>
          <w:rFonts w:ascii="Times New Roman" w:hAnsi="Times New Roman"/>
          <w:iCs/>
          <w:szCs w:val="28"/>
          <w:lang w:val="nl-NL"/>
        </w:rPr>
      </w:pPr>
      <w:bookmarkStart w:id="0" w:name="_Hlk228553701"/>
      <w:r w:rsidRPr="00670737">
        <w:rPr>
          <w:rFonts w:ascii="Times New Roman" w:hAnsi="Times New Roman"/>
          <w:iCs/>
          <w:szCs w:val="28"/>
          <w:lang w:val="nl-NL"/>
        </w:rPr>
        <w:t>Căn cứ Nghị định số 88/2024/NĐ-CP ngày 15/7/2024 của Chính phủ quy định về bồi thường, hỗ trợ, tái định cư khi Nhà nước thu hồi đất</w:t>
      </w:r>
      <w:r>
        <w:rPr>
          <w:rFonts w:ascii="Times New Roman" w:hAnsi="Times New Roman"/>
          <w:iCs/>
          <w:szCs w:val="28"/>
          <w:lang w:val="nl-NL"/>
        </w:rPr>
        <w:t xml:space="preserve"> được sửa đổi, bổ sung bởi Nghị định số 226/2025/NĐ-CP ngày 15/8/2025</w:t>
      </w:r>
      <w:r w:rsidRPr="00670737">
        <w:rPr>
          <w:rFonts w:ascii="Times New Roman" w:hAnsi="Times New Roman"/>
          <w:iCs/>
          <w:szCs w:val="28"/>
          <w:lang w:val="nl-NL"/>
        </w:rPr>
        <w:t>;</w:t>
      </w:r>
    </w:p>
    <w:p w14:paraId="089BBC3D" w14:textId="77777777" w:rsidR="00424303" w:rsidRPr="00670737" w:rsidRDefault="00424303" w:rsidP="00424303">
      <w:pPr>
        <w:spacing w:before="120" w:after="120"/>
        <w:ind w:firstLine="709"/>
        <w:jc w:val="both"/>
        <w:rPr>
          <w:rFonts w:ascii="Times New Roman" w:hAnsi="Times New Roman"/>
          <w:iCs/>
          <w:szCs w:val="28"/>
          <w:lang w:val="nl-NL"/>
        </w:rPr>
      </w:pPr>
      <w:r w:rsidRPr="00670737">
        <w:rPr>
          <w:rFonts w:ascii="Times New Roman" w:hAnsi="Times New Roman"/>
          <w:iCs/>
          <w:szCs w:val="28"/>
          <w:lang w:val="nl-NL"/>
        </w:rPr>
        <w:t>Căn cứ Nghị định số 102/2024/NĐ-CP ngày 30/7/2024 của Chính phủ quy định chi tiết thi hành một số điều của Luật Đất đai</w:t>
      </w:r>
      <w:r>
        <w:rPr>
          <w:rFonts w:ascii="Times New Roman" w:hAnsi="Times New Roman"/>
          <w:iCs/>
          <w:szCs w:val="28"/>
          <w:lang w:val="nl-NL"/>
        </w:rPr>
        <w:t xml:space="preserve"> được sửa đổi, bổ sung bởi Nghị định số 226/2025/NĐ-CP ngày 15/8/2025</w:t>
      </w:r>
      <w:r w:rsidRPr="00670737">
        <w:rPr>
          <w:rFonts w:ascii="Times New Roman" w:hAnsi="Times New Roman"/>
          <w:iCs/>
          <w:szCs w:val="28"/>
          <w:lang w:val="nl-NL"/>
        </w:rPr>
        <w:t xml:space="preserve">; </w:t>
      </w:r>
    </w:p>
    <w:bookmarkEnd w:id="0"/>
    <w:p w14:paraId="5B9AA90D" w14:textId="02F6B026" w:rsidR="002A7276" w:rsidRPr="002A7276" w:rsidRDefault="002A7276" w:rsidP="002A7276">
      <w:pPr>
        <w:spacing w:before="120" w:after="120"/>
        <w:ind w:firstLine="709"/>
        <w:jc w:val="both"/>
        <w:rPr>
          <w:rFonts w:ascii="Times New Roman" w:hAnsi="Times New Roman"/>
          <w:iCs/>
          <w:szCs w:val="28"/>
          <w:lang w:val="nl-NL"/>
        </w:rPr>
      </w:pPr>
      <w:r w:rsidRPr="002A7276">
        <w:rPr>
          <w:rFonts w:ascii="Times New Roman" w:hAnsi="Times New Roman"/>
          <w:iCs/>
          <w:szCs w:val="28"/>
          <w:lang w:val="nl-NL"/>
        </w:rPr>
        <w:t>Căn cứ Nghị định số 151/2025/NĐ-CP ngày 12/6/2025 của Chính phủ quy định về phân định thẩm quyền của Chính quyền địa phương 02 cấp, phân quyền, phân cấp trong lĩnh vực đất đai;</w:t>
      </w:r>
    </w:p>
    <w:p w14:paraId="553784E3" w14:textId="77777777" w:rsidR="002A7276" w:rsidRPr="002A7276" w:rsidRDefault="002A7276" w:rsidP="002A7276">
      <w:pPr>
        <w:spacing w:before="120" w:after="120"/>
        <w:ind w:firstLine="709"/>
        <w:jc w:val="both"/>
        <w:rPr>
          <w:rFonts w:ascii="Times New Roman" w:hAnsi="Times New Roman"/>
          <w:iCs/>
          <w:szCs w:val="28"/>
          <w:lang w:val="nl-NL"/>
        </w:rPr>
      </w:pPr>
      <w:r w:rsidRPr="002A7276">
        <w:rPr>
          <w:rFonts w:ascii="Times New Roman" w:hAnsi="Times New Roman"/>
          <w:iCs/>
          <w:szCs w:val="28"/>
          <w:lang w:val="nl-NL"/>
        </w:rPr>
        <w:lastRenderedPageBreak/>
        <w:t>Căn cứ Công văn số 686/UBND-XDMT ngày 25/02/2026 của UBND tỉnh Quảng Ninh về việc giao thực hiện các nhiệm vụ về quản lý đất đai theo Nghị định số 49/2026/NĐ-CP ngày 31/01/2026 của Chính phủ;</w:t>
      </w:r>
    </w:p>
    <w:p w14:paraId="187D687C" w14:textId="2EA69F93" w:rsidR="002A7276" w:rsidRPr="00273684" w:rsidRDefault="002A7276" w:rsidP="00273684">
      <w:pPr>
        <w:spacing w:before="120" w:after="120"/>
        <w:ind w:firstLine="709"/>
        <w:jc w:val="both"/>
        <w:rPr>
          <w:rFonts w:ascii="Times New Roman" w:hAnsi="Times New Roman"/>
          <w:iCs/>
          <w:szCs w:val="28"/>
          <w:lang w:val="nl-NL"/>
        </w:rPr>
      </w:pPr>
      <w:r w:rsidRPr="002A7276">
        <w:rPr>
          <w:rFonts w:ascii="Times New Roman" w:hAnsi="Times New Roman"/>
          <w:iCs/>
          <w:szCs w:val="28"/>
          <w:lang w:val="nl-NL"/>
        </w:rPr>
        <w:t>Căn cứ Thông báo số 83 - TB/</w:t>
      </w:r>
      <w:r w:rsidRPr="002A7276">
        <w:rPr>
          <w:rFonts w:ascii="Times New Roman" w:hAnsi="Times New Roman" w:hint="eastAsia"/>
          <w:iCs/>
          <w:szCs w:val="28"/>
          <w:lang w:val="nl-NL"/>
        </w:rPr>
        <w:t>Đ</w:t>
      </w:r>
      <w:r w:rsidRPr="002A7276">
        <w:rPr>
          <w:rFonts w:ascii="Times New Roman" w:hAnsi="Times New Roman"/>
          <w:iCs/>
          <w:szCs w:val="28"/>
          <w:lang w:val="nl-NL"/>
        </w:rPr>
        <w:t>U ngày 19/12/2025 Kết luận của Ban Th</w:t>
      </w:r>
      <w:r w:rsidRPr="002A7276">
        <w:rPr>
          <w:rFonts w:ascii="Times New Roman" w:hAnsi="Times New Roman" w:hint="eastAsia"/>
          <w:iCs/>
          <w:szCs w:val="28"/>
          <w:lang w:val="nl-NL"/>
        </w:rPr>
        <w:t>ư</w:t>
      </w:r>
      <w:r w:rsidRPr="002A7276">
        <w:rPr>
          <w:rFonts w:ascii="Times New Roman" w:hAnsi="Times New Roman"/>
          <w:iCs/>
          <w:szCs w:val="28"/>
          <w:lang w:val="nl-NL"/>
        </w:rPr>
        <w:t xml:space="preserve">ờng vụ </w:t>
      </w:r>
      <w:r w:rsidRPr="002A7276">
        <w:rPr>
          <w:rFonts w:ascii="Times New Roman" w:hAnsi="Times New Roman" w:hint="eastAsia"/>
          <w:iCs/>
          <w:szCs w:val="28"/>
          <w:lang w:val="nl-NL"/>
        </w:rPr>
        <w:t>Đ</w:t>
      </w:r>
      <w:r w:rsidRPr="002A7276">
        <w:rPr>
          <w:rFonts w:ascii="Times New Roman" w:hAnsi="Times New Roman"/>
          <w:iCs/>
          <w:szCs w:val="28"/>
          <w:lang w:val="nl-NL"/>
        </w:rPr>
        <w:t>ảng ủy về một số nội dung tại Hội nghị Ban Th</w:t>
      </w:r>
      <w:r w:rsidRPr="002A7276">
        <w:rPr>
          <w:rFonts w:ascii="Times New Roman" w:hAnsi="Times New Roman" w:hint="eastAsia"/>
          <w:iCs/>
          <w:szCs w:val="28"/>
          <w:lang w:val="nl-NL"/>
        </w:rPr>
        <w:t>ư</w:t>
      </w:r>
      <w:r w:rsidRPr="002A7276">
        <w:rPr>
          <w:rFonts w:ascii="Times New Roman" w:hAnsi="Times New Roman"/>
          <w:iCs/>
          <w:szCs w:val="28"/>
          <w:lang w:val="nl-NL"/>
        </w:rPr>
        <w:t xml:space="preserve">ờng vụ </w:t>
      </w:r>
      <w:r w:rsidRPr="002A7276">
        <w:rPr>
          <w:rFonts w:ascii="Times New Roman" w:hAnsi="Times New Roman" w:hint="eastAsia"/>
          <w:iCs/>
          <w:szCs w:val="28"/>
          <w:lang w:val="nl-NL"/>
        </w:rPr>
        <w:t>Đ</w:t>
      </w:r>
      <w:r w:rsidRPr="002A7276">
        <w:rPr>
          <w:rFonts w:ascii="Times New Roman" w:hAnsi="Times New Roman"/>
          <w:iCs/>
          <w:szCs w:val="28"/>
          <w:lang w:val="nl-NL"/>
        </w:rPr>
        <w:t>ảng ủy ngày 18/12/2025;</w:t>
      </w:r>
    </w:p>
    <w:p w14:paraId="69C2275E" w14:textId="2F7B2E0B" w:rsidR="002A7276" w:rsidRPr="00273684" w:rsidRDefault="002A7276" w:rsidP="00273684">
      <w:pPr>
        <w:ind w:firstLine="709"/>
        <w:jc w:val="both"/>
        <w:rPr>
          <w:rFonts w:ascii="Times New Roman" w:hAnsi="Times New Roman"/>
          <w:color w:val="000000"/>
          <w:szCs w:val="28"/>
        </w:rPr>
      </w:pPr>
      <w:r>
        <w:rPr>
          <w:rFonts w:ascii="Times New Roman" w:hAnsi="Times New Roman"/>
          <w:iCs/>
          <w:szCs w:val="28"/>
          <w:lang w:val="nl-NL"/>
        </w:rPr>
        <w:t xml:space="preserve">Cụ thể: Tại </w:t>
      </w:r>
      <w:r w:rsidR="00273684">
        <w:rPr>
          <w:rFonts w:ascii="Times New Roman" w:hAnsi="Times New Roman"/>
          <w:iCs/>
          <w:szCs w:val="28"/>
          <w:lang w:val="nl-NL"/>
        </w:rPr>
        <w:t>phần 1</w:t>
      </w:r>
      <w:r>
        <w:rPr>
          <w:rFonts w:ascii="Times New Roman" w:hAnsi="Times New Roman"/>
          <w:iCs/>
          <w:szCs w:val="28"/>
          <w:lang w:val="nl-NL"/>
        </w:rPr>
        <w:t xml:space="preserve">, </w:t>
      </w:r>
      <w:r w:rsidR="00273684" w:rsidRPr="002A7276">
        <w:rPr>
          <w:rFonts w:ascii="Times New Roman" w:hAnsi="Times New Roman"/>
          <w:iCs/>
          <w:szCs w:val="28"/>
          <w:lang w:val="nl-NL"/>
        </w:rPr>
        <w:t>Công văn số 686/UBND-XDMT ngày 25/02/2026 của UBND tỉnh Quảng Ninh về việc giao thực hiện các nhiệm vụ về quản lý đất đai theo Nghị định số 49/2026/NĐ-CP ngày 31/01/2026 của Chính phủ</w:t>
      </w:r>
      <w:r>
        <w:rPr>
          <w:rFonts w:ascii="Times New Roman" w:hAnsi="Times New Roman"/>
          <w:iCs/>
          <w:szCs w:val="28"/>
          <w:lang w:val="nl-NL"/>
        </w:rPr>
        <w:t xml:space="preserve"> </w:t>
      </w:r>
      <w:r w:rsidR="00273684">
        <w:rPr>
          <w:rFonts w:ascii="Times New Roman" w:hAnsi="Times New Roman"/>
          <w:iCs/>
          <w:szCs w:val="28"/>
          <w:lang w:val="nl-NL"/>
        </w:rPr>
        <w:t>hướng dẫn</w:t>
      </w:r>
      <w:r>
        <w:rPr>
          <w:rFonts w:ascii="Times New Roman" w:hAnsi="Times New Roman"/>
          <w:iCs/>
          <w:szCs w:val="28"/>
          <w:lang w:val="nl-NL"/>
        </w:rPr>
        <w:t xml:space="preserve">: </w:t>
      </w:r>
      <w:r w:rsidRPr="00273684">
        <w:rPr>
          <w:rFonts w:ascii="Times New Roman" w:hAnsi="Times New Roman"/>
          <w:iCs/>
          <w:szCs w:val="28"/>
          <w:lang w:val="nl-NL"/>
        </w:rPr>
        <w:t>“</w:t>
      </w:r>
      <w:r w:rsidR="00273684" w:rsidRPr="00273684">
        <w:rPr>
          <w:rFonts w:ascii="Times New Roman" w:hAnsi="Times New Roman"/>
          <w:i/>
          <w:iCs/>
          <w:color w:val="000000"/>
          <w:szCs w:val="28"/>
        </w:rPr>
        <w:t>1. Tiếp tục thực hiện các nội dung quản lý nhà nước về đất đai theo thẩm quyền của Ủy ban nhân dân tỉnh, Chủ tịch Ủy ban nhân dân tỉnh; Ủy ban nhân dân cấp xã, Chủ tịch Ủy ban nhân dân cấp xã trước ngày Nghị định số 49/2026/NĐ-CP có hiệu lực thi hành theo thẩm quyền đang giải quyết quy định tại Nghị định số 151/2025/NĐ-CP ngày 12/6/2025 của Chính phủ đối với các trường hợp thực hiện thu hồi đất, bồi thường, hỗ trợ, tái định cư, giao đất, cho thuê đất, cho phép chuyển mục đích sử dụng đất, điều chỉnh thời hạn sử dụng đất, gia hạn sử dụng đất, chuyển hình thức sử dụng đất, công nhận quyền sử dụng đất, chấp thuận về việc thỏa thuận nhận quyền sử dụng đất để thực hiện dự án, chấp thuận, phê duyệt phương án sử dụng đất, cấp Giấy chứng nhận quyền sử dụng đất, quyền sở hữu tài sản gắn liền với đất, xác nhận thay đổi trên giấy chứng nhận đã cấp, đính chính, thu hồi, hủy Giấy chứng nhận đã cấp, xác định lại diện tích đất ở</w:t>
      </w:r>
      <w:r w:rsidRPr="00273684">
        <w:rPr>
          <w:rFonts w:ascii="Times New Roman" w:hAnsi="Times New Roman"/>
          <w:i/>
          <w:iCs/>
          <w:color w:val="000000"/>
          <w:szCs w:val="28"/>
        </w:rPr>
        <w:t>.”</w:t>
      </w:r>
    </w:p>
    <w:p w14:paraId="586D385C" w14:textId="28EF583C" w:rsidR="002A7276" w:rsidRDefault="002A7276" w:rsidP="002A7276">
      <w:pPr>
        <w:ind w:firstLine="709"/>
        <w:jc w:val="both"/>
        <w:rPr>
          <w:rFonts w:ascii="Times New Roman" w:hAnsi="Times New Roman"/>
          <w:i/>
          <w:iCs/>
          <w:color w:val="000000"/>
          <w:szCs w:val="28"/>
        </w:rPr>
      </w:pPr>
      <w:r>
        <w:rPr>
          <w:rFonts w:ascii="Times New Roman" w:hAnsi="Times New Roman"/>
          <w:color w:val="000000"/>
          <w:szCs w:val="28"/>
        </w:rPr>
        <w:t xml:space="preserve">Tại Khoản </w:t>
      </w:r>
      <w:r w:rsidR="004E4D37">
        <w:rPr>
          <w:rFonts w:ascii="Times New Roman" w:hAnsi="Times New Roman"/>
          <w:color w:val="000000"/>
          <w:szCs w:val="28"/>
        </w:rPr>
        <w:t>1</w:t>
      </w:r>
      <w:r>
        <w:rPr>
          <w:rFonts w:ascii="Times New Roman" w:hAnsi="Times New Roman"/>
          <w:color w:val="000000"/>
          <w:szCs w:val="28"/>
        </w:rPr>
        <w:t xml:space="preserve">, Điều </w:t>
      </w:r>
      <w:r w:rsidR="004E4D37">
        <w:rPr>
          <w:rFonts w:ascii="Times New Roman" w:hAnsi="Times New Roman"/>
          <w:color w:val="000000"/>
          <w:szCs w:val="28"/>
        </w:rPr>
        <w:t>10</w:t>
      </w:r>
      <w:r>
        <w:rPr>
          <w:rFonts w:ascii="Times New Roman" w:hAnsi="Times New Roman"/>
          <w:color w:val="000000"/>
          <w:szCs w:val="28"/>
        </w:rPr>
        <w:t xml:space="preserve">, </w:t>
      </w:r>
      <w:r w:rsidR="004E4D37">
        <w:rPr>
          <w:rFonts w:ascii="Times New Roman" w:hAnsi="Times New Roman"/>
          <w:szCs w:val="28"/>
          <w:lang w:val="nl-NL"/>
        </w:rPr>
        <w:t xml:space="preserve">Nghị định </w:t>
      </w:r>
      <w:r w:rsidR="004E4D37" w:rsidRPr="002A7276">
        <w:rPr>
          <w:rFonts w:ascii="Times New Roman" w:hAnsi="Times New Roman"/>
          <w:iCs/>
          <w:szCs w:val="28"/>
          <w:lang w:val="nl-NL"/>
        </w:rPr>
        <w:t>số 151/2025/NĐ-CP ngày 12/6/2025 của Chính phủ quy định về phân định thẩm quyền của Chính quyền địa phương 02 cấp, phân quyền, phân cấp trong lĩnh vực đất đai</w:t>
      </w:r>
      <w:r w:rsidR="004E4D37">
        <w:rPr>
          <w:rFonts w:ascii="Times New Roman" w:hAnsi="Times New Roman"/>
          <w:szCs w:val="28"/>
          <w:lang w:val="nl-NL"/>
        </w:rPr>
        <w:t xml:space="preserve"> </w:t>
      </w:r>
      <w:r>
        <w:rPr>
          <w:rFonts w:ascii="Times New Roman" w:hAnsi="Times New Roman"/>
          <w:szCs w:val="28"/>
          <w:lang w:val="nl-NL"/>
        </w:rPr>
        <w:t xml:space="preserve">quy định: </w:t>
      </w:r>
      <w:r w:rsidRPr="00DC776C">
        <w:rPr>
          <w:rFonts w:ascii="Times New Roman" w:hAnsi="Times New Roman"/>
          <w:i/>
          <w:iCs/>
          <w:szCs w:val="28"/>
          <w:lang w:val="nl-NL"/>
        </w:rPr>
        <w:t>“</w:t>
      </w:r>
      <w:r w:rsidR="004E4D37">
        <w:rPr>
          <w:rFonts w:ascii="Times New Roman" w:hAnsi="Times New Roman"/>
          <w:i/>
          <w:iCs/>
          <w:color w:val="000000"/>
          <w:szCs w:val="28"/>
        </w:rPr>
        <w:t>Thẩm quyền Uỷ ban nhân dân cấp tỉnh quyết định biện pháp,mức hỗ trợ khác đối với từng dự án cụ thể quy định tại khoản 2, Điều 108 Luật Đất đai, khoản 7 điều 12 và khoản 9 Điều 13 Nghị định số 88/2024/NĐ-CP do Uỷ ban nhân dân cấp xã thực hiện</w:t>
      </w:r>
      <w:r>
        <w:rPr>
          <w:rFonts w:ascii="Times New Roman" w:hAnsi="Times New Roman"/>
          <w:i/>
          <w:iCs/>
          <w:color w:val="000000"/>
          <w:szCs w:val="28"/>
        </w:rPr>
        <w:t>.”</w:t>
      </w:r>
    </w:p>
    <w:p w14:paraId="7117FAE2" w14:textId="77777777" w:rsidR="002A7276" w:rsidRPr="00DC776C" w:rsidRDefault="002A7276" w:rsidP="002A7276">
      <w:pPr>
        <w:ind w:firstLine="709"/>
        <w:jc w:val="both"/>
        <w:rPr>
          <w:rFonts w:ascii="TimesNewRomanPSMT" w:hAnsi="TimesNewRomanPSMT"/>
          <w:color w:val="000000"/>
          <w:szCs w:val="28"/>
        </w:rPr>
      </w:pPr>
      <w:r>
        <w:rPr>
          <w:rFonts w:ascii="Times New Roman" w:hAnsi="Times New Roman"/>
          <w:color w:val="000000"/>
          <w:szCs w:val="28"/>
        </w:rPr>
        <w:t xml:space="preserve">Đối chiếu các quy định trên, UBND phường Uông Bí có thẩm quyền quyết định biện pháp, mức hỗ trợ khác khi Nhà nước thu hồi đất thực hiện Dự án Mở rộng, nâng cấp bệnh viện Việt Nam -Thuỵ Điển, phường Uông Bí đã được UBND tỉnh phê duyệt tại </w:t>
      </w:r>
      <w:r w:rsidRPr="00B34E57">
        <w:rPr>
          <w:rFonts w:ascii="Times New Roman" w:hAnsi="Times New Roman"/>
          <w:szCs w:val="28"/>
          <w:lang w:val="nl-NL"/>
        </w:rPr>
        <w:t>Quyết định số</w:t>
      </w:r>
      <w:r w:rsidRPr="00B34E57">
        <w:rPr>
          <w:rFonts w:ascii="Times New Roman" w:hAnsi="Times New Roman"/>
          <w:b/>
          <w:bCs/>
          <w:szCs w:val="28"/>
          <w:lang w:val="nl-NL"/>
        </w:rPr>
        <w:t xml:space="preserve"> </w:t>
      </w:r>
      <w:r w:rsidRPr="00B34E57">
        <w:rPr>
          <w:rFonts w:ascii="Times New Roman" w:hAnsi="Times New Roman"/>
          <w:szCs w:val="28"/>
          <w:lang w:val="nl-NL"/>
        </w:rPr>
        <w:t>1901/QĐ-UBND ngày 10/6/2025 về việc phê duyệt chủ trường đầu tư dự án mở rộng, nâng cấp Bệnh viện Việt Nam - Thụy Điển</w:t>
      </w:r>
      <w:r>
        <w:rPr>
          <w:rFonts w:ascii="Times New Roman" w:hAnsi="Times New Roman"/>
          <w:szCs w:val="28"/>
          <w:lang w:val="nl-NL"/>
        </w:rPr>
        <w:t>.</w:t>
      </w:r>
    </w:p>
    <w:p w14:paraId="4000ABA9" w14:textId="77777777" w:rsidR="002A7276" w:rsidRDefault="002A7276" w:rsidP="002A7276">
      <w:pPr>
        <w:spacing w:before="120" w:after="120"/>
        <w:ind w:firstLine="709"/>
        <w:jc w:val="both"/>
        <w:rPr>
          <w:rFonts w:ascii="Times New Roman" w:hAnsi="Times New Roman"/>
          <w:b/>
          <w:bCs/>
          <w:szCs w:val="28"/>
          <w:lang w:val="nl-NL"/>
        </w:rPr>
      </w:pPr>
      <w:r w:rsidRPr="007640CC">
        <w:rPr>
          <w:rFonts w:ascii="Times New Roman" w:hAnsi="Times New Roman"/>
          <w:b/>
          <w:bCs/>
          <w:szCs w:val="28"/>
          <w:lang w:val="nl-NL"/>
        </w:rPr>
        <w:t>2. Cơ sở thực tiễn</w:t>
      </w:r>
    </w:p>
    <w:p w14:paraId="74C63A19" w14:textId="77777777" w:rsidR="002A7276" w:rsidRDefault="002A7276" w:rsidP="002A7276">
      <w:pPr>
        <w:ind w:firstLine="709"/>
        <w:jc w:val="both"/>
        <w:rPr>
          <w:rFonts w:ascii="Times New Roman" w:hAnsi="Times New Roman"/>
          <w:szCs w:val="28"/>
          <w:lang w:val="nl-NL"/>
        </w:rPr>
      </w:pPr>
      <w:r w:rsidRPr="007640CC">
        <w:rPr>
          <w:rFonts w:ascii="Times New Roman" w:hAnsi="Times New Roman"/>
          <w:szCs w:val="28"/>
          <w:lang w:val="nl-NL"/>
        </w:rPr>
        <w:t xml:space="preserve">UBND tỉnh </w:t>
      </w:r>
      <w:r>
        <w:rPr>
          <w:rFonts w:ascii="Times New Roman" w:hAnsi="Times New Roman"/>
          <w:szCs w:val="28"/>
          <w:lang w:val="nl-NL"/>
        </w:rPr>
        <w:t xml:space="preserve">Quảng Ninh </w:t>
      </w:r>
      <w:r w:rsidRPr="007640CC">
        <w:rPr>
          <w:rFonts w:ascii="Times New Roman" w:hAnsi="Times New Roman"/>
          <w:szCs w:val="28"/>
          <w:lang w:val="nl-NL"/>
        </w:rPr>
        <w:t xml:space="preserve">đã ban hành </w:t>
      </w:r>
      <w:r>
        <w:rPr>
          <w:rFonts w:ascii="Times New Roman" w:hAnsi="Times New Roman"/>
          <w:szCs w:val="28"/>
          <w:lang w:val="nl-NL"/>
        </w:rPr>
        <w:t xml:space="preserve">các </w:t>
      </w:r>
      <w:r w:rsidRPr="007640CC">
        <w:rPr>
          <w:rFonts w:ascii="Times New Roman" w:hAnsi="Times New Roman"/>
          <w:szCs w:val="28"/>
          <w:lang w:val="nl-NL"/>
        </w:rPr>
        <w:t>Quyết định</w:t>
      </w:r>
      <w:r>
        <w:rPr>
          <w:rFonts w:ascii="Times New Roman" w:hAnsi="Times New Roman"/>
          <w:szCs w:val="28"/>
          <w:lang w:val="nl-NL"/>
        </w:rPr>
        <w:t xml:space="preserve">: </w:t>
      </w:r>
      <w:r w:rsidRPr="00B34E57">
        <w:rPr>
          <w:rFonts w:ascii="Times New Roman" w:hAnsi="Times New Roman"/>
          <w:szCs w:val="28"/>
          <w:lang w:val="nl-NL"/>
        </w:rPr>
        <w:t>Quyết định số</w:t>
      </w:r>
      <w:r w:rsidRPr="00B34E57">
        <w:rPr>
          <w:rFonts w:ascii="Times New Roman" w:hAnsi="Times New Roman"/>
          <w:b/>
          <w:bCs/>
          <w:szCs w:val="28"/>
          <w:lang w:val="nl-NL"/>
        </w:rPr>
        <w:t xml:space="preserve"> </w:t>
      </w:r>
      <w:r w:rsidRPr="00B34E57">
        <w:rPr>
          <w:rFonts w:ascii="Times New Roman" w:hAnsi="Times New Roman"/>
          <w:szCs w:val="28"/>
          <w:lang w:val="nl-NL"/>
        </w:rPr>
        <w:t>1901/QĐ-UBND ngày 10/6/2025 về việc phê duyệt chủ trường đầu tư dự án mở rộng, nâng cấp Bệnh viện Việt Nam - Thụy Điển; Quyết định số 3444/QĐ-UBND ngày 10/9/2025 về việc phê duyệt dự án thành phần 1: Bồi th</w:t>
      </w:r>
      <w:r w:rsidRPr="00B34E57">
        <w:rPr>
          <w:rFonts w:ascii="Times New Roman" w:hAnsi="Times New Roman" w:hint="eastAsia"/>
          <w:szCs w:val="28"/>
          <w:lang w:val="nl-NL"/>
        </w:rPr>
        <w:t>ư</w:t>
      </w:r>
      <w:r w:rsidRPr="00B34E57">
        <w:rPr>
          <w:rFonts w:ascii="Times New Roman" w:hAnsi="Times New Roman"/>
          <w:szCs w:val="28"/>
          <w:lang w:val="nl-NL"/>
        </w:rPr>
        <w:t xml:space="preserve">ờng, hỗ trợ tái </w:t>
      </w:r>
      <w:r w:rsidRPr="00B34E57">
        <w:rPr>
          <w:rFonts w:ascii="Times New Roman" w:hAnsi="Times New Roman" w:hint="eastAsia"/>
          <w:szCs w:val="28"/>
          <w:lang w:val="nl-NL"/>
        </w:rPr>
        <w:t>đ</w:t>
      </w:r>
      <w:r w:rsidRPr="00B34E57">
        <w:rPr>
          <w:rFonts w:ascii="Times New Roman" w:hAnsi="Times New Roman"/>
          <w:szCs w:val="28"/>
          <w:lang w:val="nl-NL"/>
        </w:rPr>
        <w:t>ịnh c</w:t>
      </w:r>
      <w:r w:rsidRPr="00B34E57">
        <w:rPr>
          <w:rFonts w:ascii="Times New Roman" w:hAnsi="Times New Roman" w:hint="eastAsia"/>
          <w:szCs w:val="28"/>
          <w:lang w:val="nl-NL"/>
        </w:rPr>
        <w:t>ư</w:t>
      </w:r>
      <w:r w:rsidRPr="00B34E57">
        <w:rPr>
          <w:rFonts w:ascii="Times New Roman" w:hAnsi="Times New Roman"/>
          <w:szCs w:val="28"/>
          <w:lang w:val="nl-NL"/>
        </w:rPr>
        <w:t>, giải phóng mặt bằng khu vực mở rộng Bệnh viện Việt Nam - Thụy Điển thuộc dự án mở rộng, nâng cấp Bệnh viện Việt Nam - Thụy Điển; Quyết định số 3841/QĐ-UBND ngày 13/10/2025 về việc phê duyệt dự án thành phần hai: Đầu t</w:t>
      </w:r>
      <w:r w:rsidRPr="00B34E57">
        <w:rPr>
          <w:rFonts w:ascii="Times New Roman" w:hAnsi="Times New Roman" w:hint="eastAsia"/>
          <w:szCs w:val="28"/>
          <w:lang w:val="nl-NL"/>
        </w:rPr>
        <w:t>ư</w:t>
      </w:r>
      <w:r w:rsidRPr="00B34E57">
        <w:rPr>
          <w:rFonts w:ascii="Times New Roman" w:hAnsi="Times New Roman"/>
          <w:szCs w:val="28"/>
          <w:lang w:val="nl-NL"/>
        </w:rPr>
        <w:t xml:space="preserve"> xây dựng mới các công trình, mở rộng, nâng cấp Bệnh viện Việt Nam - Thụy Điển</w:t>
      </w:r>
      <w:r>
        <w:rPr>
          <w:rFonts w:ascii="Times New Roman" w:hAnsi="Times New Roman"/>
          <w:szCs w:val="28"/>
          <w:lang w:val="nl-NL"/>
        </w:rPr>
        <w:t>.</w:t>
      </w:r>
    </w:p>
    <w:p w14:paraId="73AFCAC3" w14:textId="77777777" w:rsidR="002A7276" w:rsidRPr="00EF4431" w:rsidRDefault="002A7276" w:rsidP="002A7276">
      <w:pPr>
        <w:ind w:firstLine="709"/>
        <w:jc w:val="both"/>
        <w:rPr>
          <w:rFonts w:ascii="Times New Roman Italic" w:hAnsi="Times New Roman Italic"/>
          <w:i/>
          <w:spacing w:val="-2"/>
          <w:szCs w:val="28"/>
          <w:lang w:val="nl-NL"/>
        </w:rPr>
      </w:pPr>
      <w:r>
        <w:rPr>
          <w:rFonts w:ascii="Times New Roman" w:hAnsi="Times New Roman"/>
          <w:szCs w:val="28"/>
          <w:lang w:val="nl-NL"/>
        </w:rPr>
        <w:t xml:space="preserve">Thực hiện các Quyết định trên của UBND tỉnh Quảng Ninh, UBND phường Uông Bí đã ban hành </w:t>
      </w:r>
      <w:r w:rsidRPr="00B34E57">
        <w:rPr>
          <w:rFonts w:ascii="Times New Roman" w:hAnsi="Times New Roman"/>
          <w:iCs/>
          <w:szCs w:val="28"/>
          <w:lang w:val="nl-NL"/>
        </w:rPr>
        <w:t xml:space="preserve">Quyết định số 559/QĐ-UBND ngày 10/9/2025 của UBND phường Uông Bí về việc phê duyệt Quy hoạch chi tiết tỷ lệ 1/500 Dự án mở rộng, </w:t>
      </w:r>
      <w:r w:rsidRPr="00B34E57">
        <w:rPr>
          <w:rFonts w:ascii="Times New Roman" w:hAnsi="Times New Roman"/>
          <w:iCs/>
          <w:szCs w:val="28"/>
          <w:lang w:val="nl-NL"/>
        </w:rPr>
        <w:lastRenderedPageBreak/>
        <w:t>nâng cấp Bệnh viện Việt Nam - Thụy Điển tại ph</w:t>
      </w:r>
      <w:r w:rsidRPr="00B34E57">
        <w:rPr>
          <w:rFonts w:ascii="Times New Roman" w:hAnsi="Times New Roman" w:hint="eastAsia"/>
          <w:iCs/>
          <w:szCs w:val="28"/>
          <w:lang w:val="nl-NL"/>
        </w:rPr>
        <w:t>ư</w:t>
      </w:r>
      <w:r w:rsidRPr="00B34E57">
        <w:rPr>
          <w:rFonts w:ascii="Times New Roman" w:hAnsi="Times New Roman"/>
          <w:iCs/>
          <w:szCs w:val="28"/>
          <w:lang w:val="nl-NL"/>
        </w:rPr>
        <w:t xml:space="preserve">ờng Uông Bí, tỉnh Quảng Ninh và </w:t>
      </w:r>
      <w:r w:rsidRPr="00B34E57">
        <w:rPr>
          <w:rFonts w:ascii="Times New Roman Italic" w:hAnsi="Times New Roman Italic"/>
          <w:i/>
          <w:spacing w:val="-2"/>
          <w:szCs w:val="28"/>
          <w:lang w:val="nl-NL"/>
        </w:rPr>
        <w:t xml:space="preserve">Thông báo số 167/TB-UBND ngày 28/10/2025 của UBND phường Uông Bí thông báo thu hồi </w:t>
      </w:r>
      <w:r w:rsidRPr="00B34E57">
        <w:rPr>
          <w:rFonts w:ascii="Times New Roman Italic" w:hAnsi="Times New Roman Italic" w:hint="eastAsia"/>
          <w:i/>
          <w:spacing w:val="-2"/>
          <w:szCs w:val="28"/>
          <w:lang w:val="nl-NL"/>
        </w:rPr>
        <w:t>đ</w:t>
      </w:r>
      <w:r w:rsidRPr="00B34E57">
        <w:rPr>
          <w:rFonts w:ascii="Times New Roman Italic" w:hAnsi="Times New Roman Italic"/>
          <w:i/>
          <w:spacing w:val="-2"/>
          <w:szCs w:val="28"/>
          <w:lang w:val="nl-NL"/>
        </w:rPr>
        <w:t xml:space="preserve">ất </w:t>
      </w:r>
      <w:r w:rsidRPr="00B34E57">
        <w:rPr>
          <w:rFonts w:ascii="Times New Roman Italic" w:hAnsi="Times New Roman Italic" w:hint="eastAsia"/>
          <w:i/>
          <w:spacing w:val="-2"/>
          <w:szCs w:val="28"/>
          <w:lang w:val="nl-NL"/>
        </w:rPr>
        <w:t>đ</w:t>
      </w:r>
      <w:r w:rsidRPr="00B34E57">
        <w:rPr>
          <w:rFonts w:ascii="Times New Roman Italic" w:hAnsi="Times New Roman Italic"/>
          <w:i/>
          <w:spacing w:val="-2"/>
          <w:szCs w:val="28"/>
          <w:lang w:val="nl-NL"/>
        </w:rPr>
        <w:t>ể thực hiện dự án thành phần 1: Bồi th</w:t>
      </w:r>
      <w:r w:rsidRPr="00B34E57">
        <w:rPr>
          <w:rFonts w:ascii="Times New Roman Italic" w:hAnsi="Times New Roman Italic" w:hint="eastAsia"/>
          <w:i/>
          <w:spacing w:val="-2"/>
          <w:szCs w:val="28"/>
          <w:lang w:val="nl-NL"/>
        </w:rPr>
        <w:t>ư</w:t>
      </w:r>
      <w:r w:rsidRPr="00B34E57">
        <w:rPr>
          <w:rFonts w:ascii="Times New Roman Italic" w:hAnsi="Times New Roman Italic"/>
          <w:i/>
          <w:spacing w:val="-2"/>
          <w:szCs w:val="28"/>
          <w:lang w:val="nl-NL"/>
        </w:rPr>
        <w:t xml:space="preserve">ờng, hỗ trợ tái </w:t>
      </w:r>
      <w:r w:rsidRPr="00B34E57">
        <w:rPr>
          <w:rFonts w:ascii="Times New Roman Italic" w:hAnsi="Times New Roman Italic" w:hint="eastAsia"/>
          <w:i/>
          <w:spacing w:val="-2"/>
          <w:szCs w:val="28"/>
          <w:lang w:val="nl-NL"/>
        </w:rPr>
        <w:t>đ</w:t>
      </w:r>
      <w:r w:rsidRPr="00B34E57">
        <w:rPr>
          <w:rFonts w:ascii="Times New Roman Italic" w:hAnsi="Times New Roman Italic"/>
          <w:i/>
          <w:spacing w:val="-2"/>
          <w:szCs w:val="28"/>
          <w:lang w:val="nl-NL"/>
        </w:rPr>
        <w:t>ịnh c</w:t>
      </w:r>
      <w:r w:rsidRPr="00B34E57">
        <w:rPr>
          <w:rFonts w:ascii="Times New Roman Italic" w:hAnsi="Times New Roman Italic" w:hint="eastAsia"/>
          <w:i/>
          <w:spacing w:val="-2"/>
          <w:szCs w:val="28"/>
          <w:lang w:val="nl-NL"/>
        </w:rPr>
        <w:t>ư</w:t>
      </w:r>
      <w:r w:rsidRPr="00B34E57">
        <w:rPr>
          <w:rFonts w:ascii="Times New Roman Italic" w:hAnsi="Times New Roman Italic"/>
          <w:i/>
          <w:spacing w:val="-2"/>
          <w:szCs w:val="28"/>
          <w:lang w:val="nl-NL"/>
        </w:rPr>
        <w:t xml:space="preserve"> giải phóng mặt bằng khu vực mở rộng và Dự án thành phần 2: Đầu t</w:t>
      </w:r>
      <w:r w:rsidRPr="00B34E57">
        <w:rPr>
          <w:rFonts w:ascii="Times New Roman Italic" w:hAnsi="Times New Roman Italic" w:hint="eastAsia"/>
          <w:i/>
          <w:spacing w:val="-2"/>
          <w:szCs w:val="28"/>
          <w:lang w:val="nl-NL"/>
        </w:rPr>
        <w:t>ư</w:t>
      </w:r>
      <w:r w:rsidRPr="00B34E57">
        <w:rPr>
          <w:rFonts w:ascii="Times New Roman Italic" w:hAnsi="Times New Roman Italic"/>
          <w:i/>
          <w:spacing w:val="-2"/>
          <w:szCs w:val="28"/>
          <w:lang w:val="nl-NL"/>
        </w:rPr>
        <w:t xml:space="preserve"> xây mới các công trình thuộc dự án mở rộng, nâng cấp Bệnh viện Việt Nam - Thụy Điển</w:t>
      </w:r>
      <w:r>
        <w:rPr>
          <w:rFonts w:ascii="Times New Roman Italic" w:hAnsi="Times New Roman Italic"/>
          <w:i/>
          <w:spacing w:val="-2"/>
          <w:szCs w:val="28"/>
          <w:lang w:val="nl-NL"/>
        </w:rPr>
        <w:t>.</w:t>
      </w:r>
    </w:p>
    <w:p w14:paraId="2F45703E" w14:textId="77777777" w:rsidR="007A35B3" w:rsidRDefault="007A35B3" w:rsidP="007A35B3">
      <w:pPr>
        <w:spacing w:before="120" w:after="120"/>
        <w:ind w:firstLine="709"/>
        <w:jc w:val="both"/>
        <w:rPr>
          <w:rFonts w:ascii="Times New Roman" w:hAnsi="Times New Roman"/>
          <w:szCs w:val="28"/>
          <w:lang w:val="nl-NL"/>
        </w:rPr>
      </w:pPr>
      <w:r w:rsidRPr="00B34E57">
        <w:rPr>
          <w:rFonts w:ascii="Times New Roman" w:hAnsi="Times New Roman"/>
          <w:szCs w:val="28"/>
          <w:lang w:val="nl-NL"/>
        </w:rPr>
        <w:t xml:space="preserve">UBND phường Uông Bí đã chỉ đạo </w:t>
      </w:r>
      <w:r>
        <w:rPr>
          <w:rFonts w:ascii="Times New Roman" w:hAnsi="Times New Roman"/>
          <w:szCs w:val="28"/>
          <w:lang w:val="nl-NL"/>
        </w:rPr>
        <w:t xml:space="preserve">Phòng Kinh tế - Hạ tầng và </w:t>
      </w:r>
      <w:r w:rsidRPr="00B34E57">
        <w:rPr>
          <w:rFonts w:ascii="Times New Roman" w:hAnsi="Times New Roman"/>
          <w:szCs w:val="28"/>
          <w:lang w:val="nl-NL"/>
        </w:rPr>
        <w:t xml:space="preserve">Trung tâm cung ứng dịch vụ phường tiến hành </w:t>
      </w:r>
      <w:r>
        <w:rPr>
          <w:rFonts w:ascii="Times New Roman" w:hAnsi="Times New Roman"/>
          <w:szCs w:val="28"/>
          <w:lang w:val="nl-NL"/>
        </w:rPr>
        <w:t xml:space="preserve">rà soát tình trạng đất và tài sản gắn liền với đất của các hộ gia đình, cá nhân bị thu hồi đất </w:t>
      </w:r>
      <w:r w:rsidRPr="00B34E57">
        <w:rPr>
          <w:rFonts w:ascii="Times New Roman" w:hAnsi="Times New Roman"/>
          <w:szCs w:val="28"/>
          <w:lang w:val="nl-NL"/>
        </w:rPr>
        <w:t xml:space="preserve">thực hiện Dự án </w:t>
      </w:r>
      <w:r>
        <w:rPr>
          <w:rFonts w:ascii="Times New Roman" w:hAnsi="Times New Roman"/>
          <w:szCs w:val="28"/>
          <w:lang w:val="nl-NL"/>
        </w:rPr>
        <w:t xml:space="preserve">Mở rộng, nâng cấp </w:t>
      </w:r>
      <w:r w:rsidRPr="00B34E57">
        <w:rPr>
          <w:rFonts w:ascii="Times New Roman" w:hAnsi="Times New Roman"/>
          <w:szCs w:val="28"/>
          <w:lang w:val="nl-NL"/>
        </w:rPr>
        <w:t>Bệnh viện Việt Nam -Thuỵ Điển, phường Uông Bí, tỉnh Quảng Ninh.</w:t>
      </w:r>
      <w:r>
        <w:rPr>
          <w:rFonts w:ascii="Times New Roman" w:hAnsi="Times New Roman"/>
          <w:szCs w:val="28"/>
          <w:lang w:val="nl-NL"/>
        </w:rPr>
        <w:t xml:space="preserve"> Trong quá trình kiểm tra, rà soát, các đơn vị chuyên môn nhận thấy đất bị thu hồi và công trình xây dựng gắn liền với đất bị thu hồi được chia thành các loại sau:</w:t>
      </w:r>
    </w:p>
    <w:p w14:paraId="15EFD2AE" w14:textId="77777777" w:rsidR="007A35B3" w:rsidRDefault="007A35B3" w:rsidP="007A35B3">
      <w:pPr>
        <w:spacing w:before="120" w:after="120"/>
        <w:ind w:firstLine="709"/>
        <w:jc w:val="both"/>
        <w:rPr>
          <w:rFonts w:ascii="Times New Roman" w:hAnsi="Times New Roman"/>
          <w:szCs w:val="28"/>
          <w:lang w:val="nl-NL"/>
        </w:rPr>
      </w:pPr>
      <w:r>
        <w:rPr>
          <w:rFonts w:ascii="Times New Roman" w:hAnsi="Times New Roman"/>
          <w:szCs w:val="28"/>
          <w:lang w:val="nl-NL"/>
        </w:rPr>
        <w:t>(1) Đất có: đất ở, đất nông nghiệp, đất đã được cấp giấy giấy chứng nhận quyền sử dụng đất, đất chưa được cấp giấy chứng nhận nhưng đủ điều kiện để cấp giấy, đất không đủ điều kiện để cấp giấy, đất đủ điều kiện bồi thường, đất không đủ điều kiện để bồi thường.</w:t>
      </w:r>
    </w:p>
    <w:p w14:paraId="2C72185E" w14:textId="77777777" w:rsidR="007A35B3" w:rsidRDefault="007A35B3" w:rsidP="007A35B3">
      <w:pPr>
        <w:spacing w:before="120" w:after="120"/>
        <w:ind w:firstLine="709"/>
        <w:jc w:val="both"/>
        <w:rPr>
          <w:rFonts w:ascii="Times New Roman" w:hAnsi="Times New Roman"/>
          <w:szCs w:val="28"/>
          <w:lang w:val="nl-NL"/>
        </w:rPr>
      </w:pPr>
      <w:r>
        <w:rPr>
          <w:rFonts w:ascii="Times New Roman" w:hAnsi="Times New Roman"/>
          <w:szCs w:val="28"/>
          <w:lang w:val="nl-NL"/>
        </w:rPr>
        <w:t xml:space="preserve">(2) Công trình xây dựng gắn liền với đất có: Nhà ở, công trình phục vụ đời sống, </w:t>
      </w:r>
      <w:r w:rsidRPr="00E835F0">
        <w:rPr>
          <w:rFonts w:ascii="Times New Roman" w:hAnsi="Times New Roman"/>
          <w:color w:val="FF0000"/>
          <w:szCs w:val="28"/>
          <w:lang w:val="nl-NL"/>
        </w:rPr>
        <w:t>nhà, công trình khác</w:t>
      </w:r>
      <w:r>
        <w:rPr>
          <w:rFonts w:ascii="Times New Roman" w:hAnsi="Times New Roman"/>
          <w:color w:val="FF0000"/>
          <w:szCs w:val="28"/>
          <w:lang w:val="nl-NL"/>
        </w:rPr>
        <w:t xml:space="preserve"> (không phải nhà ở, công trình phục vụ đời sống)</w:t>
      </w:r>
      <w:r>
        <w:rPr>
          <w:rFonts w:ascii="Times New Roman" w:hAnsi="Times New Roman"/>
          <w:szCs w:val="28"/>
          <w:lang w:val="nl-NL"/>
        </w:rPr>
        <w:t xml:space="preserve">. Trong đó có nhà, công trình đủ điều kiện bồi thường và không đủ điều kiện bồi thường. </w:t>
      </w:r>
    </w:p>
    <w:p w14:paraId="301DA45B" w14:textId="77777777" w:rsidR="007A35B3" w:rsidRDefault="007A35B3" w:rsidP="007A35B3">
      <w:pPr>
        <w:spacing w:before="120" w:after="120"/>
        <w:ind w:firstLine="709"/>
        <w:jc w:val="both"/>
        <w:rPr>
          <w:rFonts w:ascii="Times New Roman" w:hAnsi="Times New Roman"/>
          <w:color w:val="000000"/>
          <w:szCs w:val="28"/>
        </w:rPr>
      </w:pPr>
      <w:r>
        <w:rPr>
          <w:rFonts w:ascii="Times New Roman" w:hAnsi="Times New Roman"/>
          <w:szCs w:val="28"/>
          <w:lang w:val="nl-NL"/>
        </w:rPr>
        <w:t>Đối với nhà, công trình đủ điều kiện bồi thường thì thực hiện theo quy định của Luật Đất đai 2024 và Nghị quyết số 254/2025/QH15 ngày 11/12/2025 quy định một số cơ chế, chính sách tháo gỡ khó khăn, vướng mắc trong tổ chức thi hành Luật đất đai.</w:t>
      </w:r>
    </w:p>
    <w:p w14:paraId="7C36FCDA" w14:textId="77777777" w:rsidR="007A35B3" w:rsidRDefault="007A35B3" w:rsidP="007A35B3">
      <w:pPr>
        <w:ind w:firstLine="720"/>
        <w:jc w:val="both"/>
        <w:rPr>
          <w:rFonts w:ascii="Times New Roman" w:hAnsi="Times New Roman"/>
          <w:spacing w:val="3"/>
          <w:szCs w:val="28"/>
          <w:shd w:val="clear" w:color="auto" w:fill="FFFFFF"/>
        </w:rPr>
      </w:pPr>
      <w:r>
        <w:rPr>
          <w:rFonts w:ascii="Times New Roman" w:hAnsi="Times New Roman"/>
          <w:szCs w:val="28"/>
          <w:lang w:val="nl-NL"/>
        </w:rPr>
        <w:t xml:space="preserve">Như vậy còn lại đối tượng nhà, công trình không đủ điều kiện bồi thường chưa có quy định hỗ trợ cụ thể. </w:t>
      </w:r>
      <w:r w:rsidRPr="0038358A">
        <w:rPr>
          <w:rFonts w:ascii="Times New Roman" w:hAnsi="Times New Roman"/>
          <w:szCs w:val="28"/>
        </w:rPr>
        <w:t>Trên cơ sở hiện trạng thực tế của c</w:t>
      </w:r>
      <w:r w:rsidRPr="0038358A">
        <w:rPr>
          <w:rFonts w:ascii="Times New Roman" w:hAnsi="Times New Roman"/>
          <w:spacing w:val="3"/>
          <w:szCs w:val="28"/>
          <w:shd w:val="clear" w:color="auto" w:fill="FFFFFF"/>
        </w:rPr>
        <w:t>ác hộ gia đình thuộc diện thu hồi đất đã xây dựng nhà</w:t>
      </w:r>
      <w:r>
        <w:rPr>
          <w:rFonts w:ascii="Times New Roman" w:hAnsi="Times New Roman"/>
          <w:spacing w:val="3"/>
          <w:szCs w:val="28"/>
          <w:shd w:val="clear" w:color="auto" w:fill="FFFFFF"/>
        </w:rPr>
        <w:t xml:space="preserve">, </w:t>
      </w:r>
      <w:r w:rsidRPr="0038358A">
        <w:rPr>
          <w:rFonts w:ascii="Times New Roman" w:hAnsi="Times New Roman"/>
          <w:spacing w:val="3"/>
          <w:szCs w:val="28"/>
          <w:shd w:val="clear" w:color="auto" w:fill="FFFFFF"/>
        </w:rPr>
        <w:t>công trình từ nhiều năm trước để phục vụ nhu cầu ở thực tế. Do khu vực này đã nằm trong Quy hoạch chi tiết xây dựng tỷ lệ 1/500 Mở rộng, cải tạo, nâng cấp B</w:t>
      </w:r>
      <w:r>
        <w:rPr>
          <w:rFonts w:ascii="Times New Roman" w:hAnsi="Times New Roman"/>
          <w:spacing w:val="3"/>
          <w:szCs w:val="28"/>
          <w:shd w:val="clear" w:color="auto" w:fill="FFFFFF"/>
        </w:rPr>
        <w:t>ệ</w:t>
      </w:r>
      <w:r w:rsidRPr="0038358A">
        <w:rPr>
          <w:rFonts w:ascii="Times New Roman" w:hAnsi="Times New Roman"/>
          <w:spacing w:val="3"/>
          <w:szCs w:val="28"/>
          <w:shd w:val="clear" w:color="auto" w:fill="FFFFFF"/>
        </w:rPr>
        <w:t xml:space="preserve">nh viện Việt Nam - Thụy </w:t>
      </w:r>
      <w:r w:rsidRPr="0038358A">
        <w:rPr>
          <w:rFonts w:ascii="Times New Roman" w:hAnsi="Times New Roman" w:hint="eastAsia"/>
          <w:spacing w:val="3"/>
          <w:szCs w:val="28"/>
          <w:shd w:val="clear" w:color="auto" w:fill="FFFFFF"/>
        </w:rPr>
        <w:t>Đ</w:t>
      </w:r>
      <w:r w:rsidRPr="0038358A">
        <w:rPr>
          <w:rFonts w:ascii="Times New Roman" w:hAnsi="Times New Roman"/>
          <w:spacing w:val="3"/>
          <w:szCs w:val="28"/>
          <w:shd w:val="clear" w:color="auto" w:fill="FFFFFF"/>
        </w:rPr>
        <w:t>iển tại ph</w:t>
      </w:r>
      <w:r w:rsidRPr="0038358A">
        <w:rPr>
          <w:rFonts w:ascii="Times New Roman" w:hAnsi="Times New Roman" w:hint="eastAsia"/>
          <w:spacing w:val="3"/>
          <w:szCs w:val="28"/>
          <w:shd w:val="clear" w:color="auto" w:fill="FFFFFF"/>
        </w:rPr>
        <w:t>ư</w:t>
      </w:r>
      <w:r w:rsidRPr="0038358A">
        <w:rPr>
          <w:rFonts w:ascii="Times New Roman" w:hAnsi="Times New Roman"/>
          <w:spacing w:val="3"/>
          <w:szCs w:val="28"/>
          <w:shd w:val="clear" w:color="auto" w:fill="FFFFFF"/>
        </w:rPr>
        <w:t>ờng Thanh S</w:t>
      </w:r>
      <w:r w:rsidRPr="0038358A">
        <w:rPr>
          <w:rFonts w:ascii="Times New Roman" w:hAnsi="Times New Roman" w:hint="eastAsia"/>
          <w:spacing w:val="3"/>
          <w:szCs w:val="28"/>
          <w:shd w:val="clear" w:color="auto" w:fill="FFFFFF"/>
        </w:rPr>
        <w:t>ơ</w:t>
      </w:r>
      <w:r w:rsidRPr="0038358A">
        <w:rPr>
          <w:rFonts w:ascii="Times New Roman" w:hAnsi="Times New Roman"/>
          <w:spacing w:val="3"/>
          <w:szCs w:val="28"/>
          <w:shd w:val="clear" w:color="auto" w:fill="FFFFFF"/>
        </w:rPr>
        <w:t>n, thành phố Uông Bí</w:t>
      </w:r>
      <w:r>
        <w:rPr>
          <w:rFonts w:ascii="Times New Roman" w:hAnsi="Times New Roman"/>
          <w:spacing w:val="3"/>
          <w:szCs w:val="28"/>
          <w:shd w:val="clear" w:color="auto" w:fill="FFFFFF"/>
        </w:rPr>
        <w:t xml:space="preserve"> do </w:t>
      </w:r>
      <w:r w:rsidRPr="0038358A">
        <w:rPr>
          <w:rFonts w:ascii="Times New Roman" w:hAnsi="Times New Roman"/>
          <w:spacing w:val="3"/>
          <w:szCs w:val="28"/>
          <w:shd w:val="clear" w:color="auto" w:fill="FFFFFF"/>
        </w:rPr>
        <w:t xml:space="preserve">UBND tỉnh Quảng Ninh </w:t>
      </w:r>
      <w:r>
        <w:rPr>
          <w:rFonts w:ascii="Times New Roman" w:hAnsi="Times New Roman"/>
          <w:spacing w:val="3"/>
          <w:szCs w:val="28"/>
          <w:shd w:val="clear" w:color="auto" w:fill="FFFFFF"/>
        </w:rPr>
        <w:t xml:space="preserve">phê duyệt tại </w:t>
      </w:r>
      <w:r w:rsidRPr="00B92313">
        <w:rPr>
          <w:rFonts w:ascii="Times New Roman" w:hAnsi="Times New Roman"/>
          <w:spacing w:val="3"/>
          <w:szCs w:val="28"/>
          <w:shd w:val="clear" w:color="auto" w:fill="FFFFFF"/>
        </w:rPr>
        <w:t xml:space="preserve">Quyết </w:t>
      </w:r>
      <w:r w:rsidRPr="00B92313">
        <w:rPr>
          <w:rFonts w:ascii="Times New Roman" w:hAnsi="Times New Roman" w:hint="eastAsia"/>
          <w:spacing w:val="3"/>
          <w:szCs w:val="28"/>
          <w:shd w:val="clear" w:color="auto" w:fill="FFFFFF"/>
        </w:rPr>
        <w:t>đ</w:t>
      </w:r>
      <w:r w:rsidRPr="00B92313">
        <w:rPr>
          <w:rFonts w:ascii="Times New Roman" w:hAnsi="Times New Roman"/>
          <w:spacing w:val="3"/>
          <w:szCs w:val="28"/>
          <w:shd w:val="clear" w:color="auto" w:fill="FFFFFF"/>
        </w:rPr>
        <w:t>ịnh số 1944/Q</w:t>
      </w:r>
      <w:r w:rsidRPr="00B92313">
        <w:rPr>
          <w:rFonts w:ascii="Times New Roman" w:hAnsi="Times New Roman" w:hint="eastAsia"/>
          <w:spacing w:val="3"/>
          <w:szCs w:val="28"/>
          <w:shd w:val="clear" w:color="auto" w:fill="FFFFFF"/>
        </w:rPr>
        <w:t>Đ</w:t>
      </w:r>
      <w:r w:rsidRPr="00B92313">
        <w:rPr>
          <w:rFonts w:ascii="Times New Roman" w:hAnsi="Times New Roman"/>
          <w:spacing w:val="3"/>
          <w:szCs w:val="28"/>
          <w:shd w:val="clear" w:color="auto" w:fill="FFFFFF"/>
        </w:rPr>
        <w:t>-UBND ngày 03/8/2012</w:t>
      </w:r>
      <w:r w:rsidRPr="0038358A">
        <w:rPr>
          <w:rFonts w:ascii="Times New Roman" w:hAnsi="Times New Roman"/>
          <w:spacing w:val="3"/>
          <w:szCs w:val="28"/>
          <w:shd w:val="clear" w:color="auto" w:fill="FFFFFF"/>
        </w:rPr>
        <w:t xml:space="preserve"> nên người dân bị hạn chế quyền xây dựng, sửa chữa, cải tạo nhà ở cũng như quyền chuyển mục đích sử dụng đất. Vì vậy đến nay</w:t>
      </w:r>
      <w:r>
        <w:rPr>
          <w:rFonts w:ascii="Times New Roman" w:hAnsi="Times New Roman"/>
          <w:spacing w:val="3"/>
          <w:szCs w:val="28"/>
          <w:shd w:val="clear" w:color="auto" w:fill="FFFFFF"/>
        </w:rPr>
        <w:t>,</w:t>
      </w:r>
      <w:r w:rsidRPr="0038358A">
        <w:rPr>
          <w:rFonts w:ascii="Times New Roman" w:hAnsi="Times New Roman"/>
          <w:spacing w:val="3"/>
          <w:szCs w:val="28"/>
          <w:shd w:val="clear" w:color="auto" w:fill="FFFFFF"/>
        </w:rPr>
        <w:t xml:space="preserve"> nhà và công trình đã xuống cấp theo thời gian nhưng người dân </w:t>
      </w:r>
      <w:r>
        <w:rPr>
          <w:rFonts w:ascii="Times New Roman" w:hAnsi="Times New Roman"/>
          <w:spacing w:val="3"/>
          <w:szCs w:val="28"/>
          <w:shd w:val="clear" w:color="auto" w:fill="FFFFFF"/>
        </w:rPr>
        <w:t xml:space="preserve">không </w:t>
      </w:r>
      <w:r w:rsidRPr="0038358A">
        <w:rPr>
          <w:rFonts w:ascii="Times New Roman" w:hAnsi="Times New Roman"/>
          <w:spacing w:val="3"/>
          <w:szCs w:val="28"/>
          <w:shd w:val="clear" w:color="auto" w:fill="FFFFFF"/>
        </w:rPr>
        <w:t>thể sửa chữa, cải tạo; đa số các hộ có những công trình xây dựng trên đất không đúng mục đích sử dụng đất (69 hộ gia đình).</w:t>
      </w:r>
      <w:r>
        <w:rPr>
          <w:rFonts w:ascii="Times New Roman" w:hAnsi="Times New Roman"/>
          <w:spacing w:val="3"/>
          <w:szCs w:val="28"/>
          <w:shd w:val="clear" w:color="auto" w:fill="FFFFFF"/>
        </w:rPr>
        <w:t xml:space="preserve"> Do vậy đối với những trường hợp này không có chính sách, quy định để hỗ trợ nhà, công trình cho họ sẽ rất thiệt thòi, người dân sẽ không đồng thuận bàn giao mặt bằng và chủ trương, chính sách phát triển vì lợi ích cộng đồng của Nhà nước cũng không đến được với mỗi người dân.</w:t>
      </w:r>
    </w:p>
    <w:p w14:paraId="6080CC9F" w14:textId="77777777" w:rsidR="002A7276" w:rsidRPr="00EF4431" w:rsidRDefault="002A7276" w:rsidP="002A7276">
      <w:pPr>
        <w:ind w:firstLine="720"/>
        <w:jc w:val="both"/>
        <w:rPr>
          <w:rFonts w:ascii="Times New Roman" w:hAnsi="Times New Roman"/>
          <w:spacing w:val="3"/>
          <w:szCs w:val="28"/>
          <w:shd w:val="clear" w:color="auto" w:fill="FFFFFF"/>
        </w:rPr>
      </w:pPr>
      <w:r>
        <w:rPr>
          <w:rFonts w:ascii="Times New Roman" w:hAnsi="Times New Roman"/>
          <w:spacing w:val="3"/>
          <w:szCs w:val="28"/>
          <w:shd w:val="clear" w:color="auto" w:fill="FFFFFF"/>
        </w:rPr>
        <w:t xml:space="preserve">Căn cứ các lý do trên, việc quy định biện pháp, mức hỗ trợ khác để áp dụng cho dự án cụ thể Mở rộng, nâng cấp Bệnh viện Việt Nam -Thuỵ Điển, Uông Bí là cần thiết. Đây là cơ sở pháp lý quan trọng để UBND phường tiến hành các bước tiếp theo trong công tác kiểm đếm, lập phương án bồi thường, hỗ trợ giải phóng mặt bằng, bàn giao mặt bằng cho Chủ đầu tư đảm bảo tiến độ theo chỉ đạo của Tỉnh. </w:t>
      </w:r>
    </w:p>
    <w:p w14:paraId="4836E6D3" w14:textId="77777777" w:rsidR="002A7276" w:rsidRPr="00EF4431" w:rsidRDefault="002A7276" w:rsidP="002A7276">
      <w:pPr>
        <w:spacing w:before="120" w:after="120"/>
        <w:ind w:firstLine="709"/>
        <w:jc w:val="both"/>
        <w:rPr>
          <w:rFonts w:ascii="Times New Roman" w:hAnsi="Times New Roman"/>
          <w:b/>
          <w:bCs/>
          <w:szCs w:val="28"/>
          <w:lang w:val="nl-NL"/>
        </w:rPr>
      </w:pPr>
      <w:r w:rsidRPr="00EF4431">
        <w:rPr>
          <w:rFonts w:ascii="Times New Roman" w:hAnsi="Times New Roman"/>
          <w:b/>
          <w:bCs/>
          <w:szCs w:val="28"/>
          <w:lang w:val="nl-NL"/>
        </w:rPr>
        <w:lastRenderedPageBreak/>
        <w:t xml:space="preserve">II. MỤC ĐÍCH BAN HÀNH, QUAN ĐIỂM XÂY DỰNG DỰ THẢO </w:t>
      </w:r>
      <w:r>
        <w:rPr>
          <w:rFonts w:ascii="Times New Roman" w:hAnsi="Times New Roman"/>
          <w:b/>
          <w:bCs/>
          <w:szCs w:val="28"/>
          <w:lang w:val="nl-NL"/>
        </w:rPr>
        <w:t>QUYẾT ĐỊNH</w:t>
      </w:r>
    </w:p>
    <w:p w14:paraId="7D41F82D" w14:textId="77777777" w:rsidR="002A7276" w:rsidRPr="00227955" w:rsidRDefault="002A7276" w:rsidP="002A7276">
      <w:pPr>
        <w:spacing w:before="120" w:after="120"/>
        <w:jc w:val="both"/>
        <w:rPr>
          <w:rFonts w:ascii="Times New Roman" w:hAnsi="Times New Roman"/>
          <w:b/>
          <w:bCs/>
          <w:szCs w:val="28"/>
          <w:lang w:val="nl-NL"/>
        </w:rPr>
      </w:pPr>
      <w:r>
        <w:rPr>
          <w:rFonts w:ascii="Times New Roman" w:hAnsi="Times New Roman"/>
          <w:szCs w:val="28"/>
          <w:lang w:val="nl-NL"/>
        </w:rPr>
        <w:tab/>
      </w:r>
      <w:r w:rsidRPr="00227955">
        <w:rPr>
          <w:rFonts w:ascii="Times New Roman" w:hAnsi="Times New Roman"/>
          <w:b/>
          <w:bCs/>
          <w:szCs w:val="28"/>
          <w:lang w:val="nl-NL"/>
        </w:rPr>
        <w:t xml:space="preserve">1. Mục đích ban hành </w:t>
      </w:r>
    </w:p>
    <w:p w14:paraId="66DADA25" w14:textId="77777777" w:rsidR="002A7276" w:rsidRPr="00227955" w:rsidRDefault="002A7276" w:rsidP="002A7276">
      <w:pPr>
        <w:pStyle w:val="NormalWeb"/>
        <w:spacing w:before="120" w:beforeAutospacing="0" w:after="120" w:afterAutospacing="0"/>
        <w:jc w:val="both"/>
        <w:rPr>
          <w:rFonts w:eastAsia="Times New Roman"/>
          <w:sz w:val="28"/>
          <w:szCs w:val="28"/>
          <w:lang w:eastAsia="en-US"/>
        </w:rPr>
      </w:pPr>
      <w:r>
        <w:rPr>
          <w:szCs w:val="28"/>
          <w:lang w:val="nl-NL"/>
        </w:rPr>
        <w:tab/>
      </w:r>
      <w:r w:rsidRPr="00227955">
        <w:rPr>
          <w:rFonts w:eastAsia="Times New Roman"/>
          <w:sz w:val="28"/>
          <w:szCs w:val="28"/>
          <w:lang w:eastAsia="en-US"/>
        </w:rPr>
        <w:t xml:space="preserve">Việc ban hành </w:t>
      </w:r>
      <w:r>
        <w:rPr>
          <w:rFonts w:eastAsia="Times New Roman"/>
          <w:sz w:val="28"/>
          <w:szCs w:val="28"/>
          <w:lang w:eastAsia="en-US"/>
        </w:rPr>
        <w:t xml:space="preserve">Quyết định biện pháp, mức hỗ trợ khác </w:t>
      </w:r>
      <w:r w:rsidRPr="00227955">
        <w:rPr>
          <w:rFonts w:eastAsia="Times New Roman"/>
          <w:sz w:val="28"/>
          <w:szCs w:val="28"/>
          <w:lang w:eastAsia="en-US"/>
        </w:rPr>
        <w:t>nhằm cụ thể hóa các quy định của pháp luật và của UBND tỉnh Quảng Ninh về bồi thường, hỗ trợ, tái định cư khi Nhà nước thu hồi đất; đồng thời thực hiện thẩm quyền của UBND phường trong việc quyết định biện pháp, mức hỗ trợ khác đối với từng dự án cụ thể.</w:t>
      </w:r>
    </w:p>
    <w:p w14:paraId="74EFAAC2" w14:textId="77777777" w:rsidR="002A7276" w:rsidRPr="00227955" w:rsidRDefault="002A7276" w:rsidP="002A7276">
      <w:pPr>
        <w:spacing w:before="120" w:after="120"/>
        <w:ind w:firstLine="720"/>
        <w:jc w:val="both"/>
        <w:rPr>
          <w:rFonts w:ascii="Times New Roman" w:hAnsi="Times New Roman"/>
          <w:szCs w:val="28"/>
        </w:rPr>
      </w:pPr>
      <w:r>
        <w:rPr>
          <w:rFonts w:ascii="Times New Roman" w:hAnsi="Times New Roman"/>
          <w:szCs w:val="28"/>
        </w:rPr>
        <w:t>Quyết định</w:t>
      </w:r>
      <w:r w:rsidRPr="00227955">
        <w:rPr>
          <w:rFonts w:ascii="Times New Roman" w:hAnsi="Times New Roman"/>
          <w:szCs w:val="28"/>
        </w:rPr>
        <w:t xml:space="preserve"> được xây dựng nhằm bổ sung, hoàn thiện cơ sở pháp lý để giải quyết các nội dung còn vướng mắc trong thực tiễn triển khai Dự án Mở rộng, nâng cấp Bệnh viện Việt Nam </w:t>
      </w:r>
      <w:r>
        <w:rPr>
          <w:rFonts w:ascii="Times New Roman" w:hAnsi="Times New Roman"/>
          <w:szCs w:val="28"/>
        </w:rPr>
        <w:t>-</w:t>
      </w:r>
      <w:r w:rsidRPr="00227955">
        <w:rPr>
          <w:rFonts w:ascii="Times New Roman" w:hAnsi="Times New Roman"/>
          <w:szCs w:val="28"/>
        </w:rPr>
        <w:t xml:space="preserve"> Thụy Điển, đặc biệt đối với các trường hợp nhà ở, công trình phục vụ đời sống </w:t>
      </w:r>
      <w:r>
        <w:rPr>
          <w:rFonts w:ascii="Times New Roman" w:hAnsi="Times New Roman"/>
          <w:szCs w:val="28"/>
        </w:rPr>
        <w:t>gắn liền với đất</w:t>
      </w:r>
      <w:r w:rsidRPr="00227955">
        <w:rPr>
          <w:rFonts w:ascii="Times New Roman" w:hAnsi="Times New Roman"/>
          <w:szCs w:val="28"/>
        </w:rPr>
        <w:t xml:space="preserve"> không đủ điều kiện bồi thường; quy định mức hỗ trợ cụ thể đối với cây trồng và hỗ trợ di chuyển chỗ ở cho các hộ gia đình, cá nhân bị thu hồi đất.</w:t>
      </w:r>
    </w:p>
    <w:p w14:paraId="2976D535" w14:textId="77777777" w:rsidR="002A7276" w:rsidRPr="00227955" w:rsidRDefault="002A7276" w:rsidP="002A7276">
      <w:pPr>
        <w:spacing w:before="120" w:after="120"/>
        <w:ind w:firstLine="720"/>
        <w:jc w:val="both"/>
        <w:rPr>
          <w:rFonts w:ascii="Times New Roman" w:hAnsi="Times New Roman"/>
          <w:szCs w:val="28"/>
        </w:rPr>
      </w:pPr>
      <w:r w:rsidRPr="00227955">
        <w:rPr>
          <w:rFonts w:ascii="Times New Roman" w:hAnsi="Times New Roman"/>
          <w:szCs w:val="28"/>
        </w:rPr>
        <w:t xml:space="preserve">Qua đó, bảo đảm quyền và lợi ích hợp pháp, chính đáng của người dân; tạo sự đồng thuận trong quá trình thực hiện công tác bồi thường, hỗ trợ, giải phóng mặt bằng; góp phần đẩy nhanh tiến độ triển khai dự án theo chỉ đạo của </w:t>
      </w:r>
      <w:r>
        <w:rPr>
          <w:rFonts w:ascii="Times New Roman" w:hAnsi="Times New Roman"/>
          <w:szCs w:val="28"/>
        </w:rPr>
        <w:t>UBND tỉnh</w:t>
      </w:r>
      <w:r w:rsidRPr="00227955">
        <w:rPr>
          <w:rFonts w:ascii="Times New Roman" w:hAnsi="Times New Roman"/>
          <w:szCs w:val="28"/>
        </w:rPr>
        <w:t>, phục vụ mục tiêu phát triển kinh tế - xã hội và lợi ích cộng đồng trên địa bàn</w:t>
      </w:r>
      <w:r>
        <w:rPr>
          <w:rFonts w:ascii="Times New Roman" w:hAnsi="Times New Roman"/>
          <w:szCs w:val="28"/>
        </w:rPr>
        <w:t xml:space="preserve"> phường.</w:t>
      </w:r>
    </w:p>
    <w:p w14:paraId="4EDE0820" w14:textId="77777777" w:rsidR="002A7276" w:rsidRDefault="002A7276" w:rsidP="002A7276">
      <w:pPr>
        <w:spacing w:before="120" w:after="120"/>
        <w:jc w:val="both"/>
        <w:rPr>
          <w:rFonts w:ascii="Times New Roman" w:hAnsi="Times New Roman"/>
          <w:b/>
          <w:bCs/>
          <w:szCs w:val="28"/>
          <w:lang w:val="nl-NL"/>
        </w:rPr>
      </w:pPr>
      <w:r>
        <w:rPr>
          <w:rFonts w:ascii="Times New Roman" w:hAnsi="Times New Roman"/>
          <w:szCs w:val="28"/>
          <w:lang w:val="nl-NL"/>
        </w:rPr>
        <w:tab/>
      </w:r>
      <w:r w:rsidRPr="00227955">
        <w:rPr>
          <w:rFonts w:ascii="Times New Roman" w:hAnsi="Times New Roman"/>
          <w:b/>
          <w:bCs/>
          <w:szCs w:val="28"/>
          <w:lang w:val="nl-NL"/>
        </w:rPr>
        <w:t xml:space="preserve">2. Quan điểm xây dựng dự thảo </w:t>
      </w:r>
      <w:r>
        <w:rPr>
          <w:rFonts w:ascii="Times New Roman" w:hAnsi="Times New Roman"/>
          <w:b/>
          <w:bCs/>
          <w:szCs w:val="28"/>
          <w:lang w:val="nl-NL"/>
        </w:rPr>
        <w:t>Quyết định</w:t>
      </w:r>
    </w:p>
    <w:p w14:paraId="36EAA478" w14:textId="77777777" w:rsidR="002A7276" w:rsidRDefault="002A7276" w:rsidP="002A7276">
      <w:pPr>
        <w:ind w:firstLine="720"/>
        <w:jc w:val="both"/>
        <w:rPr>
          <w:rFonts w:ascii="Times New Roman" w:hAnsi="Times New Roman"/>
          <w:szCs w:val="28"/>
        </w:rPr>
      </w:pPr>
      <w:r>
        <w:rPr>
          <w:rFonts w:ascii="Times New Roman" w:hAnsi="Times New Roman"/>
          <w:szCs w:val="28"/>
        </w:rPr>
        <w:t xml:space="preserve">Trong quá trình xây dựng dự thảo Quyết định, đảm bảo các nguyên tắc: </w:t>
      </w:r>
    </w:p>
    <w:p w14:paraId="62B45833" w14:textId="77777777" w:rsidR="002A7276" w:rsidRPr="008664CA" w:rsidRDefault="002A7276" w:rsidP="002A7276">
      <w:pPr>
        <w:ind w:firstLine="720"/>
        <w:jc w:val="both"/>
        <w:rPr>
          <w:rFonts w:ascii="Times New Roman" w:hAnsi="Times New Roman"/>
          <w:szCs w:val="28"/>
        </w:rPr>
      </w:pPr>
      <w:r>
        <w:rPr>
          <w:rFonts w:ascii="Times New Roman" w:hAnsi="Times New Roman"/>
          <w:szCs w:val="28"/>
        </w:rPr>
        <w:t xml:space="preserve">(1) </w:t>
      </w:r>
      <w:r w:rsidRPr="008664CA">
        <w:rPr>
          <w:rFonts w:ascii="Times New Roman" w:hAnsi="Times New Roman"/>
          <w:szCs w:val="28"/>
        </w:rPr>
        <w:t xml:space="preserve">Bảo đảm tuân thủ đầy đủ các quy định của pháp luật về đất đai, bồi thường, hỗ trợ, tái định cư; bám sát các cơ chế, chính sách của Quốc hội và quy định của UBND tỉnh Quảng Ninh, đồng thời thực hiện đúng thẩm quyền của UBND phường. </w:t>
      </w:r>
    </w:p>
    <w:p w14:paraId="3BA876BE" w14:textId="77777777" w:rsidR="002A7276" w:rsidRPr="008664CA" w:rsidRDefault="002A7276" w:rsidP="002A7276">
      <w:pPr>
        <w:ind w:firstLine="720"/>
        <w:jc w:val="both"/>
        <w:rPr>
          <w:rFonts w:ascii="Times New Roman" w:hAnsi="Times New Roman"/>
          <w:szCs w:val="28"/>
        </w:rPr>
      </w:pPr>
      <w:r>
        <w:rPr>
          <w:rFonts w:ascii="Times New Roman" w:hAnsi="Times New Roman"/>
          <w:szCs w:val="28"/>
        </w:rPr>
        <w:t xml:space="preserve">(2) </w:t>
      </w:r>
      <w:r w:rsidRPr="008664CA">
        <w:rPr>
          <w:rFonts w:ascii="Times New Roman" w:hAnsi="Times New Roman"/>
          <w:szCs w:val="28"/>
        </w:rPr>
        <w:t xml:space="preserve">Xuất phát từ thực tiễn triển khai Dự án Mở rộng, nâng cấp Bệnh viện Việt Nam </w:t>
      </w:r>
      <w:r>
        <w:rPr>
          <w:rFonts w:ascii="Times New Roman" w:hAnsi="Times New Roman"/>
          <w:szCs w:val="28"/>
        </w:rPr>
        <w:t>-</w:t>
      </w:r>
      <w:r w:rsidRPr="008664CA">
        <w:rPr>
          <w:rFonts w:ascii="Times New Roman" w:hAnsi="Times New Roman"/>
          <w:szCs w:val="28"/>
        </w:rPr>
        <w:t xml:space="preserve"> Thụy Điển; giải quyết kịp thời các khó khăn, vướng mắc phát sinh, đặc biệt đối với các trường hợp chưa được quy định cụ thể, bảo đảm tính khả thi khi áp dụng. </w:t>
      </w:r>
    </w:p>
    <w:p w14:paraId="48E0252C" w14:textId="77777777" w:rsidR="002A7276" w:rsidRPr="008664CA" w:rsidRDefault="002A7276" w:rsidP="002A7276">
      <w:pPr>
        <w:ind w:firstLine="720"/>
        <w:jc w:val="both"/>
        <w:rPr>
          <w:rFonts w:ascii="Times New Roman" w:hAnsi="Times New Roman"/>
          <w:szCs w:val="28"/>
        </w:rPr>
      </w:pPr>
      <w:r>
        <w:rPr>
          <w:rFonts w:ascii="Times New Roman" w:hAnsi="Times New Roman"/>
          <w:szCs w:val="28"/>
        </w:rPr>
        <w:t xml:space="preserve">(3) </w:t>
      </w:r>
      <w:r w:rsidRPr="008664CA">
        <w:rPr>
          <w:rFonts w:ascii="Times New Roman" w:hAnsi="Times New Roman"/>
          <w:szCs w:val="28"/>
        </w:rPr>
        <w:t xml:space="preserve">Bảo đảm hài hòa lợi ích giữa Nhà nước, người dân và chủ đầu tư; chú trọng bảo vệ quyền và lợi ích hợp pháp, chính đáng của người có đất thu hồi, góp phần ổn định đời sống, an sinh xã hội. </w:t>
      </w:r>
    </w:p>
    <w:p w14:paraId="59FEF421" w14:textId="77777777" w:rsidR="002A7276" w:rsidRPr="008664CA" w:rsidRDefault="002A7276" w:rsidP="002A7276">
      <w:pPr>
        <w:ind w:firstLine="720"/>
        <w:jc w:val="both"/>
        <w:rPr>
          <w:rFonts w:ascii="Times New Roman" w:hAnsi="Times New Roman"/>
          <w:szCs w:val="28"/>
        </w:rPr>
      </w:pPr>
      <w:r>
        <w:rPr>
          <w:rFonts w:ascii="Times New Roman" w:hAnsi="Times New Roman"/>
          <w:szCs w:val="28"/>
        </w:rPr>
        <w:t xml:space="preserve">(4) </w:t>
      </w:r>
      <w:r w:rsidRPr="008664CA">
        <w:rPr>
          <w:rFonts w:ascii="Times New Roman" w:hAnsi="Times New Roman"/>
          <w:szCs w:val="28"/>
        </w:rPr>
        <w:t xml:space="preserve">Công khai, minh bạch, khách quan, đúng đối tượng, đúng điều kiện; bảo đảm thống nhất trong tổ chức thực hiện, tạo sự đồng thuận của nhân dân trong công tác bồi thường, hỗ trợ, giải phóng mặt bằng. </w:t>
      </w:r>
    </w:p>
    <w:p w14:paraId="24E88C74" w14:textId="77777777" w:rsidR="002A7276" w:rsidRDefault="002A7276" w:rsidP="002A7276">
      <w:pPr>
        <w:spacing w:before="120" w:after="120"/>
        <w:ind w:firstLine="720"/>
        <w:jc w:val="both"/>
        <w:rPr>
          <w:rFonts w:ascii="Times New Roman" w:hAnsi="Times New Roman"/>
          <w:szCs w:val="28"/>
        </w:rPr>
      </w:pPr>
      <w:r>
        <w:rPr>
          <w:rFonts w:ascii="Times New Roman" w:hAnsi="Times New Roman"/>
          <w:szCs w:val="28"/>
        </w:rPr>
        <w:t xml:space="preserve">(7) </w:t>
      </w:r>
      <w:r w:rsidRPr="008664CA">
        <w:rPr>
          <w:rFonts w:ascii="Times New Roman" w:hAnsi="Times New Roman"/>
          <w:szCs w:val="28"/>
        </w:rPr>
        <w:t xml:space="preserve">Gắn với yêu cầu đẩy nhanh tiến độ thực hiện dự án theo chỉ đạo của </w:t>
      </w:r>
      <w:r>
        <w:rPr>
          <w:rFonts w:ascii="Times New Roman" w:hAnsi="Times New Roman"/>
          <w:szCs w:val="28"/>
        </w:rPr>
        <w:t>UBND tỉnh</w:t>
      </w:r>
      <w:r w:rsidRPr="008664CA">
        <w:rPr>
          <w:rFonts w:ascii="Times New Roman" w:hAnsi="Times New Roman"/>
          <w:szCs w:val="28"/>
        </w:rPr>
        <w:t>, phục vụ mục tiêu phát triển kinh tế - xã hội, vì lợi ích chung của cộng đồng.</w:t>
      </w:r>
    </w:p>
    <w:p w14:paraId="1283BFA3" w14:textId="77777777" w:rsidR="00660113" w:rsidRDefault="00660113" w:rsidP="00660113">
      <w:pPr>
        <w:spacing w:before="120" w:after="120"/>
        <w:ind w:firstLine="720"/>
        <w:jc w:val="both"/>
        <w:rPr>
          <w:rFonts w:ascii="Times New Roman" w:hAnsi="Times New Roman"/>
          <w:szCs w:val="28"/>
          <w:lang w:val="nl-NL"/>
        </w:rPr>
      </w:pPr>
      <w:r>
        <w:rPr>
          <w:rFonts w:ascii="Times New Roman" w:hAnsi="Times New Roman"/>
          <w:szCs w:val="28"/>
          <w:lang w:val="nl-NL"/>
        </w:rPr>
        <w:t>Các nguyên tắc, quan điểm trên được thể hiện cụ thể như sau:</w:t>
      </w:r>
    </w:p>
    <w:p w14:paraId="635B7D2C" w14:textId="77777777" w:rsidR="00660113" w:rsidRPr="00134341" w:rsidRDefault="00660113" w:rsidP="00660113">
      <w:pPr>
        <w:ind w:firstLine="720"/>
        <w:jc w:val="both"/>
      </w:pPr>
      <w:r>
        <w:rPr>
          <w:rFonts w:ascii="Times New Roman" w:hAnsi="Times New Roman"/>
          <w:szCs w:val="28"/>
          <w:lang w:val="nl-NL"/>
        </w:rPr>
        <w:t xml:space="preserve">* Đối với việc xác định nguyên tắc, định mức hỗ trợ nhà ở, công trình phục vụ đời sống không đủ điều kiện bồi thường, Phòng Kinh tế - Hạ tầng và Đô thị phường đã căn cứ Luật đất đai 2024, Nghị định số 88/2024/NĐ-CP ngày 15/7/2024, </w:t>
      </w:r>
      <w:r w:rsidRPr="00670737">
        <w:rPr>
          <w:rFonts w:ascii="Times New Roman" w:hAnsi="Times New Roman"/>
          <w:iCs/>
          <w:szCs w:val="28"/>
          <w:lang w:val="nl-NL"/>
        </w:rPr>
        <w:t>Nghị định số 102/2024/NĐ-CP ngày 30/7/2024</w:t>
      </w:r>
      <w:r>
        <w:t>:</w:t>
      </w:r>
    </w:p>
    <w:p w14:paraId="47DDDA39" w14:textId="77777777" w:rsidR="00660113" w:rsidRDefault="00660113" w:rsidP="00660113">
      <w:pPr>
        <w:spacing w:before="120" w:after="120"/>
        <w:ind w:firstLine="720"/>
        <w:jc w:val="both"/>
        <w:rPr>
          <w:rFonts w:ascii="Times New Roman" w:hAnsi="Times New Roman"/>
          <w:szCs w:val="28"/>
          <w:lang w:val="nl-NL"/>
        </w:rPr>
      </w:pPr>
      <w:r>
        <w:rPr>
          <w:rFonts w:ascii="Times New Roman" w:hAnsi="Times New Roman"/>
          <w:szCs w:val="28"/>
          <w:lang w:val="nl-NL"/>
        </w:rPr>
        <w:t>- Về việc xác định giá trị nhà, công trình: đề xuất xác định theo giá trị hiện có của nhà, công trình.</w:t>
      </w:r>
    </w:p>
    <w:p w14:paraId="2509A35C" w14:textId="77777777" w:rsidR="00660113" w:rsidRDefault="00660113" w:rsidP="00660113">
      <w:pPr>
        <w:spacing w:before="120" w:after="120"/>
        <w:ind w:firstLine="720"/>
        <w:jc w:val="both"/>
        <w:rPr>
          <w:rFonts w:ascii="Times New Roman" w:hAnsi="Times New Roman"/>
          <w:szCs w:val="28"/>
          <w:lang w:val="nl-NL"/>
        </w:rPr>
      </w:pPr>
      <w:r>
        <w:rPr>
          <w:rFonts w:ascii="Times New Roman" w:hAnsi="Times New Roman"/>
          <w:szCs w:val="28"/>
          <w:lang w:val="nl-NL"/>
        </w:rPr>
        <w:lastRenderedPageBreak/>
        <w:t xml:space="preserve">- Về việc xây dựng các mốc thời gian để tính toán mức hỗ trợ: Thời điểm xây dựng nhà, công trình gắn liền với đất được tính toán dựa trên thời điểm có hiệu lực của Luật Xây dựng, Luật đất đai các thời kỳ 01/7/2004, 15/10/1993, 01/7/2014, 01/8/2024. Việc xác định theo mốc thời điểm như vậy là phù hợp với các quy định của Luật đất đai, Nghị định số 88/2024/NĐ-CP, </w:t>
      </w:r>
      <w:r w:rsidRPr="00670737">
        <w:rPr>
          <w:rFonts w:ascii="Times New Roman" w:hAnsi="Times New Roman"/>
          <w:iCs/>
          <w:szCs w:val="28"/>
          <w:lang w:val="nl-NL"/>
        </w:rPr>
        <w:t>Nghị định số 102/2024/NĐ-CP ngày 30/7/2024</w:t>
      </w:r>
      <w:r>
        <w:rPr>
          <w:rFonts w:ascii="Times New Roman" w:hAnsi="Times New Roman"/>
          <w:szCs w:val="28"/>
          <w:lang w:val="nl-NL"/>
        </w:rPr>
        <w:t>.</w:t>
      </w:r>
    </w:p>
    <w:p w14:paraId="7DCCD46A" w14:textId="77777777" w:rsidR="00660113" w:rsidRDefault="00660113" w:rsidP="00660113">
      <w:pPr>
        <w:spacing w:before="120" w:after="120"/>
        <w:ind w:firstLine="720"/>
        <w:jc w:val="both"/>
        <w:rPr>
          <w:rFonts w:ascii="Times New Roman" w:hAnsi="Times New Roman"/>
          <w:szCs w:val="28"/>
          <w:lang w:val="nl-NL"/>
        </w:rPr>
      </w:pPr>
      <w:r>
        <w:rPr>
          <w:rFonts w:ascii="Times New Roman" w:hAnsi="Times New Roman"/>
          <w:szCs w:val="28"/>
          <w:lang w:val="nl-NL"/>
        </w:rPr>
        <w:t xml:space="preserve">- Về mức hỗ trợ: Mức hỗ trợ nhà, công trình không đủ điều kiện bồi thường sẽ phải thấp hơn mức được bồi thường theo quy định. Mức hỗ trợ này được xây dựng trên nguyên tắc: xây dựng trên đất đủ điều kiện bồi thường sẽ được hưởng mức hỗ trợ cao hơn xây dựng trên đất không đủ điều kiện bồi thường; thời điểm xây dựng càng về sau mức hỗ trợ sẽ càng giảm. </w:t>
      </w:r>
    </w:p>
    <w:p w14:paraId="29E6DF86" w14:textId="77777777" w:rsidR="002A7276" w:rsidRDefault="002A7276" w:rsidP="002A7276">
      <w:pPr>
        <w:ind w:firstLine="720"/>
        <w:jc w:val="both"/>
        <w:rPr>
          <w:rFonts w:ascii="Times New Roman" w:hAnsi="Times New Roman"/>
          <w:szCs w:val="28"/>
        </w:rPr>
      </w:pPr>
      <w:r>
        <w:rPr>
          <w:rFonts w:ascii="Times New Roman" w:hAnsi="Times New Roman"/>
          <w:color w:val="000000"/>
          <w:szCs w:val="28"/>
        </w:rPr>
        <w:t xml:space="preserve">Việc quy định như trên </w:t>
      </w:r>
      <w:r>
        <w:rPr>
          <w:rFonts w:ascii="Times New Roman" w:hAnsi="Times New Roman"/>
          <w:szCs w:val="28"/>
        </w:rPr>
        <w:t>b</w:t>
      </w:r>
      <w:r w:rsidRPr="008664CA">
        <w:rPr>
          <w:rFonts w:ascii="Times New Roman" w:hAnsi="Times New Roman"/>
          <w:szCs w:val="28"/>
        </w:rPr>
        <w:t>ảo đảm hài hòa lợi ích giữa Nhà nước, người dân và chủ đầu tư; bảo vệ quyền và lợi ích hợp pháp, chính đáng của người có đất thu hồi, góp phần ổn định đời sống, an sinh xã hội.</w:t>
      </w:r>
    </w:p>
    <w:p w14:paraId="12A11502" w14:textId="77777777" w:rsidR="002A7276" w:rsidRDefault="002A7276" w:rsidP="002A7276">
      <w:pPr>
        <w:spacing w:before="120" w:after="120"/>
        <w:jc w:val="both"/>
        <w:rPr>
          <w:rFonts w:ascii="Times New Roman" w:hAnsi="Times New Roman"/>
          <w:b/>
          <w:bCs/>
          <w:szCs w:val="28"/>
          <w:lang w:val="nl-NL"/>
        </w:rPr>
      </w:pPr>
      <w:r>
        <w:rPr>
          <w:rFonts w:ascii="Times New Roman" w:hAnsi="Times New Roman"/>
          <w:szCs w:val="28"/>
          <w:lang w:val="nl-NL"/>
        </w:rPr>
        <w:tab/>
      </w:r>
      <w:r w:rsidRPr="006458B6">
        <w:rPr>
          <w:rFonts w:ascii="Times New Roman" w:hAnsi="Times New Roman"/>
          <w:b/>
          <w:bCs/>
          <w:szCs w:val="28"/>
          <w:lang w:val="nl-NL"/>
        </w:rPr>
        <w:t xml:space="preserve">II. QUÁ TRÌNH XÂY DỰNG DỰ THẢO </w:t>
      </w:r>
      <w:r>
        <w:rPr>
          <w:rFonts w:ascii="Times New Roman" w:hAnsi="Times New Roman"/>
          <w:b/>
          <w:bCs/>
          <w:szCs w:val="28"/>
          <w:lang w:val="nl-NL"/>
        </w:rPr>
        <w:t>QUYẾT ĐỊNH</w:t>
      </w:r>
    </w:p>
    <w:p w14:paraId="48AFBA14" w14:textId="68A39566" w:rsidR="002A7276" w:rsidRPr="00795D9E" w:rsidRDefault="002A7276" w:rsidP="002A7276">
      <w:pPr>
        <w:spacing w:before="120" w:after="120"/>
        <w:ind w:firstLine="709"/>
        <w:jc w:val="both"/>
        <w:rPr>
          <w:rFonts w:ascii="Times New Roman" w:hAnsi="Times New Roman"/>
          <w:szCs w:val="28"/>
        </w:rPr>
      </w:pPr>
      <w:r w:rsidRPr="00795D9E">
        <w:rPr>
          <w:rFonts w:ascii="Times New Roman" w:hAnsi="Times New Roman"/>
          <w:szCs w:val="28"/>
        </w:rPr>
        <w:t xml:space="preserve">Thực hiện chỉ đạo của UBND phường Uông Bí, Phòng Kinh tế - Hạ tầng và Đô thị được giao chủ trì xây dựng dự thảo </w:t>
      </w:r>
      <w:r w:rsidR="00645B31" w:rsidRPr="002A7276">
        <w:rPr>
          <w:rFonts w:ascii="Times New Roman" w:hAnsi="Times New Roman"/>
          <w:iCs/>
          <w:szCs w:val="28"/>
          <w:lang w:val="nl-NL"/>
        </w:rPr>
        <w:t xml:space="preserve">Quyết định quy định biện pháp, mức hỗ trợ khác theo quy </w:t>
      </w:r>
      <w:r w:rsidR="00645B31" w:rsidRPr="002A7276">
        <w:rPr>
          <w:rFonts w:ascii="Times New Roman" w:hAnsi="Times New Roman" w:hint="eastAsia"/>
          <w:iCs/>
          <w:szCs w:val="28"/>
          <w:lang w:val="nl-NL"/>
        </w:rPr>
        <w:t>đ</w:t>
      </w:r>
      <w:r w:rsidR="00645B31" w:rsidRPr="002A7276">
        <w:rPr>
          <w:rFonts w:ascii="Times New Roman" w:hAnsi="Times New Roman"/>
          <w:iCs/>
          <w:szCs w:val="28"/>
          <w:lang w:val="nl-NL"/>
        </w:rPr>
        <w:t xml:space="preserve">ịnh tại Khoản 2 </w:t>
      </w:r>
      <w:r w:rsidR="00645B31" w:rsidRPr="002A7276">
        <w:rPr>
          <w:rFonts w:ascii="Times New Roman" w:hAnsi="Times New Roman" w:hint="eastAsia"/>
          <w:iCs/>
          <w:szCs w:val="28"/>
          <w:lang w:val="nl-NL"/>
        </w:rPr>
        <w:t>Đ</w:t>
      </w:r>
      <w:r w:rsidR="00645B31" w:rsidRPr="002A7276">
        <w:rPr>
          <w:rFonts w:ascii="Times New Roman" w:hAnsi="Times New Roman"/>
          <w:iCs/>
          <w:szCs w:val="28"/>
          <w:lang w:val="nl-NL"/>
        </w:rPr>
        <w:t xml:space="preserve">iều 108 Luật Đất </w:t>
      </w:r>
      <w:r w:rsidR="00645B31" w:rsidRPr="002A7276">
        <w:rPr>
          <w:rFonts w:ascii="Times New Roman" w:hAnsi="Times New Roman" w:hint="eastAsia"/>
          <w:iCs/>
          <w:szCs w:val="28"/>
          <w:lang w:val="nl-NL"/>
        </w:rPr>
        <w:t>đ</w:t>
      </w:r>
      <w:r w:rsidR="00645B31" w:rsidRPr="002A7276">
        <w:rPr>
          <w:rFonts w:ascii="Times New Roman" w:hAnsi="Times New Roman"/>
          <w:iCs/>
          <w:szCs w:val="28"/>
          <w:lang w:val="nl-NL"/>
        </w:rPr>
        <w:t>ai n</w:t>
      </w:r>
      <w:r w:rsidR="00645B31" w:rsidRPr="002A7276">
        <w:rPr>
          <w:rFonts w:ascii="Times New Roman" w:hAnsi="Times New Roman" w:hint="eastAsia"/>
          <w:iCs/>
          <w:szCs w:val="28"/>
          <w:lang w:val="nl-NL"/>
        </w:rPr>
        <w:t>ă</w:t>
      </w:r>
      <w:r w:rsidR="00645B31" w:rsidRPr="002A7276">
        <w:rPr>
          <w:rFonts w:ascii="Times New Roman" w:hAnsi="Times New Roman"/>
          <w:iCs/>
          <w:szCs w:val="28"/>
          <w:lang w:val="nl-NL"/>
        </w:rPr>
        <w:t xml:space="preserve">m 2024, Khoản 1 </w:t>
      </w:r>
      <w:r w:rsidR="00645B31" w:rsidRPr="002A7276">
        <w:rPr>
          <w:rFonts w:ascii="Times New Roman" w:hAnsi="Times New Roman" w:hint="eastAsia"/>
          <w:iCs/>
          <w:szCs w:val="28"/>
          <w:lang w:val="nl-NL"/>
        </w:rPr>
        <w:t>Đ</w:t>
      </w:r>
      <w:r w:rsidR="00645B31" w:rsidRPr="002A7276">
        <w:rPr>
          <w:rFonts w:ascii="Times New Roman" w:hAnsi="Times New Roman"/>
          <w:iCs/>
          <w:szCs w:val="28"/>
          <w:lang w:val="nl-NL"/>
        </w:rPr>
        <w:t xml:space="preserve">iều 10 Nghị </w:t>
      </w:r>
      <w:r w:rsidR="00645B31" w:rsidRPr="002A7276">
        <w:rPr>
          <w:rFonts w:ascii="Times New Roman" w:hAnsi="Times New Roman" w:hint="eastAsia"/>
          <w:iCs/>
          <w:szCs w:val="28"/>
          <w:lang w:val="nl-NL"/>
        </w:rPr>
        <w:t>đ</w:t>
      </w:r>
      <w:r w:rsidR="00645B31" w:rsidRPr="002A7276">
        <w:rPr>
          <w:rFonts w:ascii="Times New Roman" w:hAnsi="Times New Roman"/>
          <w:iCs/>
          <w:szCs w:val="28"/>
          <w:lang w:val="nl-NL"/>
        </w:rPr>
        <w:t>ịnh số 151/2025/N</w:t>
      </w:r>
      <w:r w:rsidR="00645B31" w:rsidRPr="002A7276">
        <w:rPr>
          <w:rFonts w:ascii="Times New Roman" w:hAnsi="Times New Roman" w:hint="eastAsia"/>
          <w:iCs/>
          <w:szCs w:val="28"/>
          <w:lang w:val="nl-NL"/>
        </w:rPr>
        <w:t>Đ</w:t>
      </w:r>
      <w:r w:rsidR="00645B31" w:rsidRPr="002A7276">
        <w:rPr>
          <w:rFonts w:ascii="Times New Roman" w:hAnsi="Times New Roman"/>
          <w:iCs/>
          <w:szCs w:val="28"/>
          <w:lang w:val="nl-NL"/>
        </w:rPr>
        <w:t xml:space="preserve">-CP ngày 12/6/2025 của Chính phủ </w:t>
      </w:r>
      <w:r w:rsidR="00645B31" w:rsidRPr="002A7276">
        <w:rPr>
          <w:rFonts w:ascii="Times New Roman" w:hAnsi="Times New Roman" w:hint="eastAsia"/>
          <w:iCs/>
          <w:szCs w:val="28"/>
          <w:lang w:val="nl-NL"/>
        </w:rPr>
        <w:t>đ</w:t>
      </w:r>
      <w:r w:rsidR="00645B31" w:rsidRPr="002A7276">
        <w:rPr>
          <w:rFonts w:ascii="Times New Roman" w:hAnsi="Times New Roman"/>
          <w:iCs/>
          <w:szCs w:val="28"/>
          <w:lang w:val="nl-NL"/>
        </w:rPr>
        <w:t xml:space="preserve">ể phục vụ công tác thu hồi </w:t>
      </w:r>
      <w:r w:rsidR="00645B31" w:rsidRPr="002A7276">
        <w:rPr>
          <w:rFonts w:ascii="Times New Roman" w:hAnsi="Times New Roman" w:hint="eastAsia"/>
          <w:iCs/>
          <w:szCs w:val="28"/>
          <w:lang w:val="nl-NL"/>
        </w:rPr>
        <w:t>đ</w:t>
      </w:r>
      <w:r w:rsidR="00645B31" w:rsidRPr="002A7276">
        <w:rPr>
          <w:rFonts w:ascii="Times New Roman" w:hAnsi="Times New Roman"/>
          <w:iCs/>
          <w:szCs w:val="28"/>
          <w:lang w:val="nl-NL"/>
        </w:rPr>
        <w:t>ất, bồi th</w:t>
      </w:r>
      <w:r w:rsidR="00645B31" w:rsidRPr="002A7276">
        <w:rPr>
          <w:rFonts w:ascii="Times New Roman" w:hAnsi="Times New Roman" w:hint="eastAsia"/>
          <w:iCs/>
          <w:szCs w:val="28"/>
          <w:lang w:val="nl-NL"/>
        </w:rPr>
        <w:t>ư</w:t>
      </w:r>
      <w:r w:rsidR="00645B31" w:rsidRPr="002A7276">
        <w:rPr>
          <w:rFonts w:ascii="Times New Roman" w:hAnsi="Times New Roman"/>
          <w:iCs/>
          <w:szCs w:val="28"/>
          <w:lang w:val="nl-NL"/>
        </w:rPr>
        <w:t xml:space="preserve">ờng, hỗ trợ tái </w:t>
      </w:r>
      <w:r w:rsidR="00645B31" w:rsidRPr="002A7276">
        <w:rPr>
          <w:rFonts w:ascii="Times New Roman" w:hAnsi="Times New Roman" w:hint="eastAsia"/>
          <w:iCs/>
          <w:szCs w:val="28"/>
          <w:lang w:val="nl-NL"/>
        </w:rPr>
        <w:t>đ</w:t>
      </w:r>
      <w:r w:rsidR="00645B31" w:rsidRPr="002A7276">
        <w:rPr>
          <w:rFonts w:ascii="Times New Roman" w:hAnsi="Times New Roman"/>
          <w:iCs/>
          <w:szCs w:val="28"/>
          <w:lang w:val="nl-NL"/>
        </w:rPr>
        <w:t>ịnh c</w:t>
      </w:r>
      <w:r w:rsidR="00645B31" w:rsidRPr="002A7276">
        <w:rPr>
          <w:rFonts w:ascii="Times New Roman" w:hAnsi="Times New Roman" w:hint="eastAsia"/>
          <w:iCs/>
          <w:szCs w:val="28"/>
          <w:lang w:val="nl-NL"/>
        </w:rPr>
        <w:t>ư</w:t>
      </w:r>
      <w:r w:rsidR="00645B31" w:rsidRPr="002A7276">
        <w:rPr>
          <w:rFonts w:ascii="Times New Roman" w:hAnsi="Times New Roman"/>
          <w:iCs/>
          <w:szCs w:val="28"/>
          <w:lang w:val="nl-NL"/>
        </w:rPr>
        <w:t xml:space="preserve"> khi Nhà n</w:t>
      </w:r>
      <w:r w:rsidR="00645B31" w:rsidRPr="002A7276">
        <w:rPr>
          <w:rFonts w:ascii="Times New Roman" w:hAnsi="Times New Roman" w:hint="eastAsia"/>
          <w:iCs/>
          <w:szCs w:val="28"/>
          <w:lang w:val="nl-NL"/>
        </w:rPr>
        <w:t>ư</w:t>
      </w:r>
      <w:r w:rsidR="00645B31" w:rsidRPr="002A7276">
        <w:rPr>
          <w:rFonts w:ascii="Times New Roman" w:hAnsi="Times New Roman"/>
          <w:iCs/>
          <w:szCs w:val="28"/>
          <w:lang w:val="nl-NL"/>
        </w:rPr>
        <w:t xml:space="preserve">ớc thu hồi </w:t>
      </w:r>
      <w:r w:rsidR="00645B31" w:rsidRPr="002A7276">
        <w:rPr>
          <w:rFonts w:ascii="Times New Roman" w:hAnsi="Times New Roman" w:hint="eastAsia"/>
          <w:iCs/>
          <w:szCs w:val="28"/>
          <w:lang w:val="nl-NL"/>
        </w:rPr>
        <w:t>đ</w:t>
      </w:r>
      <w:r w:rsidR="00645B31" w:rsidRPr="002A7276">
        <w:rPr>
          <w:rFonts w:ascii="Times New Roman" w:hAnsi="Times New Roman"/>
          <w:iCs/>
          <w:szCs w:val="28"/>
          <w:lang w:val="nl-NL"/>
        </w:rPr>
        <w:t xml:space="preserve">ất thực hiện Dự án mở rộng, nâng cấp Bệnh viện Việt Nam - Thụy </w:t>
      </w:r>
      <w:r w:rsidR="00645B31" w:rsidRPr="002A7276">
        <w:rPr>
          <w:rFonts w:ascii="Times New Roman" w:hAnsi="Times New Roman" w:hint="eastAsia"/>
          <w:iCs/>
          <w:szCs w:val="28"/>
          <w:lang w:val="nl-NL"/>
        </w:rPr>
        <w:t>Đ</w:t>
      </w:r>
      <w:r w:rsidR="00645B31" w:rsidRPr="002A7276">
        <w:rPr>
          <w:rFonts w:ascii="Times New Roman" w:hAnsi="Times New Roman"/>
          <w:iCs/>
          <w:szCs w:val="28"/>
          <w:lang w:val="nl-NL"/>
        </w:rPr>
        <w:t>iển tại ph</w:t>
      </w:r>
      <w:r w:rsidR="00645B31" w:rsidRPr="002A7276">
        <w:rPr>
          <w:rFonts w:ascii="Times New Roman" w:hAnsi="Times New Roman" w:hint="eastAsia"/>
          <w:iCs/>
          <w:szCs w:val="28"/>
          <w:lang w:val="nl-NL"/>
        </w:rPr>
        <w:t>ư</w:t>
      </w:r>
      <w:r w:rsidR="00645B31" w:rsidRPr="002A7276">
        <w:rPr>
          <w:rFonts w:ascii="Times New Roman" w:hAnsi="Times New Roman"/>
          <w:iCs/>
          <w:szCs w:val="28"/>
          <w:lang w:val="nl-NL"/>
        </w:rPr>
        <w:t>ờng Uông Bí, tỉnh Quảng Ninh</w:t>
      </w:r>
      <w:r>
        <w:rPr>
          <w:rFonts w:ascii="Times New Roman" w:hAnsi="Times New Roman"/>
          <w:szCs w:val="28"/>
        </w:rPr>
        <w:t>.</w:t>
      </w:r>
    </w:p>
    <w:p w14:paraId="18826EA1" w14:textId="77777777" w:rsidR="002A7276" w:rsidRPr="00795D9E" w:rsidRDefault="002A7276" w:rsidP="002A7276">
      <w:pPr>
        <w:spacing w:before="120" w:after="120"/>
        <w:ind w:firstLine="709"/>
        <w:jc w:val="both"/>
        <w:rPr>
          <w:rFonts w:ascii="Times New Roman" w:hAnsi="Times New Roman"/>
          <w:szCs w:val="28"/>
        </w:rPr>
      </w:pPr>
      <w:r w:rsidRPr="00795D9E">
        <w:rPr>
          <w:rFonts w:ascii="Times New Roman" w:hAnsi="Times New Roman"/>
          <w:szCs w:val="28"/>
        </w:rPr>
        <w:t>Trên cơ sở nhiệm vụ được giao, Phòng đã tổ chức nghiên cứu các quy định của pháp luật hiện hành, các văn bản chỉ đạo của Trung ương, của tỉnh và rà soát thực tiễn triển khai dự án trên địa bàn; phối hợp với Trung tâm cung ứng dịch vụ và các đơn vị liên quan tiến hành tổng hợp số liệu, phân loại các trường hợp cụ thể, xác định các nội dung còn vướng mắc cần quy định bổ sung.</w:t>
      </w:r>
    </w:p>
    <w:p w14:paraId="5EDAD667" w14:textId="027FB43B" w:rsidR="002A7276" w:rsidRPr="00795D9E" w:rsidRDefault="002A7276" w:rsidP="00645B31">
      <w:pPr>
        <w:spacing w:before="120" w:after="120"/>
        <w:ind w:firstLine="709"/>
        <w:jc w:val="both"/>
        <w:rPr>
          <w:rFonts w:ascii="Times New Roman" w:hAnsi="Times New Roman"/>
          <w:szCs w:val="28"/>
        </w:rPr>
      </w:pPr>
      <w:r w:rsidRPr="00795D9E">
        <w:rPr>
          <w:rFonts w:ascii="Times New Roman" w:hAnsi="Times New Roman"/>
          <w:szCs w:val="28"/>
        </w:rPr>
        <w:t xml:space="preserve">Trên cơ sở đó, Phòng Kinh tế - Hạ tầng và Đô thị đã xây dựng dự thảo lần 1; tổ chức lấy ý kiến tham gia của các cơ quan, đơn vị liên quan, các khu dân cư có đất thu hồi và các đối tượng chịu tác động trực tiếp. Sau khi tiếp thu, giải trình ý kiến tham gia, </w:t>
      </w:r>
      <w:r w:rsidRPr="00795D9E">
        <w:rPr>
          <w:rFonts w:ascii="Times New Roman" w:hAnsi="Times New Roman"/>
          <w:color w:val="FF0000"/>
          <w:szCs w:val="28"/>
        </w:rPr>
        <w:t>Phòng đã hoàn thiện dự thảo và gửi cơ quan chuyên môn có thẩm quyền thẩm định theo quy đị</w:t>
      </w:r>
      <w:r>
        <w:rPr>
          <w:rFonts w:ascii="Times New Roman" w:hAnsi="Times New Roman"/>
          <w:color w:val="FF0000"/>
          <w:szCs w:val="28"/>
        </w:rPr>
        <w:t>nh.</w:t>
      </w:r>
    </w:p>
    <w:p w14:paraId="0C6004F0" w14:textId="77777777" w:rsidR="002A7276" w:rsidRPr="00795D9E" w:rsidRDefault="002A7276" w:rsidP="002A7276">
      <w:pPr>
        <w:spacing w:before="120" w:after="120"/>
        <w:ind w:firstLine="709"/>
        <w:jc w:val="both"/>
        <w:rPr>
          <w:rFonts w:ascii="Times New Roman" w:hAnsi="Times New Roman"/>
          <w:szCs w:val="28"/>
        </w:rPr>
      </w:pPr>
      <w:r w:rsidRPr="00795D9E">
        <w:rPr>
          <w:rFonts w:ascii="Times New Roman" w:hAnsi="Times New Roman"/>
          <w:szCs w:val="28"/>
        </w:rPr>
        <w:t>Trên cơ sở kết quả thẩm định, Phòng Kinh tế - Hạ tầng và Đô thị tiếp tục chỉnh lý, hoàn thiện dự thảo, trình UBND phường xem xét, quyết định ban hành theo thẩm quyền, bảo đảm đúng trình tự, thủ tục và phù hợp với quy định của pháp luật hiện hành.</w:t>
      </w:r>
    </w:p>
    <w:p w14:paraId="5AAA24A8" w14:textId="77777777" w:rsidR="002A7276" w:rsidRPr="00337E9A" w:rsidRDefault="002A7276" w:rsidP="002A7276">
      <w:pPr>
        <w:pBdr>
          <w:bottom w:val="single" w:sz="6" w:space="1" w:color="auto"/>
        </w:pBdr>
        <w:jc w:val="center"/>
        <w:rPr>
          <w:rFonts w:ascii="Arial" w:hAnsi="Arial" w:cs="Arial"/>
          <w:vanish/>
          <w:sz w:val="16"/>
          <w:szCs w:val="16"/>
        </w:rPr>
      </w:pPr>
      <w:r w:rsidRPr="00337E9A">
        <w:rPr>
          <w:rFonts w:ascii="Arial" w:hAnsi="Arial" w:cs="Arial"/>
          <w:vanish/>
          <w:sz w:val="16"/>
          <w:szCs w:val="16"/>
        </w:rPr>
        <w:t>Top of Form</w:t>
      </w:r>
    </w:p>
    <w:p w14:paraId="4C4D2715" w14:textId="77777777" w:rsidR="002A7276" w:rsidRPr="00337E9A" w:rsidRDefault="002A7276" w:rsidP="002A7276">
      <w:pPr>
        <w:pBdr>
          <w:top w:val="single" w:sz="6" w:space="1" w:color="auto"/>
        </w:pBdr>
        <w:rPr>
          <w:rFonts w:ascii="Arial" w:hAnsi="Arial" w:cs="Arial"/>
          <w:vanish/>
          <w:sz w:val="16"/>
          <w:szCs w:val="16"/>
        </w:rPr>
      </w:pPr>
      <w:r w:rsidRPr="00337E9A">
        <w:rPr>
          <w:rFonts w:ascii="Arial" w:hAnsi="Arial" w:cs="Arial"/>
          <w:vanish/>
          <w:sz w:val="16"/>
          <w:szCs w:val="16"/>
        </w:rPr>
        <w:t>Bottom of Form</w:t>
      </w:r>
    </w:p>
    <w:p w14:paraId="46E1399A" w14:textId="77777777" w:rsidR="002A7276" w:rsidRPr="006458B6" w:rsidRDefault="002A7276" w:rsidP="002A7276">
      <w:pPr>
        <w:spacing w:before="120" w:after="120"/>
        <w:ind w:firstLine="720"/>
        <w:jc w:val="both"/>
        <w:rPr>
          <w:rFonts w:ascii="Times New Roman" w:hAnsi="Times New Roman"/>
          <w:b/>
          <w:bCs/>
          <w:szCs w:val="28"/>
          <w:lang w:val="nl-NL"/>
        </w:rPr>
      </w:pPr>
      <w:r w:rsidRPr="006458B6">
        <w:rPr>
          <w:rFonts w:ascii="Times New Roman" w:hAnsi="Times New Roman"/>
          <w:b/>
          <w:bCs/>
          <w:szCs w:val="28"/>
          <w:lang w:val="nl-NL"/>
        </w:rPr>
        <w:t>IV. BỐ CỤC VÀ NỘI DUNG CƠ BẢN CỦA DỰ THẢO VĂN BẢN</w:t>
      </w:r>
    </w:p>
    <w:p w14:paraId="496BB524" w14:textId="77777777" w:rsidR="002A7276" w:rsidRPr="00E129A2" w:rsidRDefault="002A7276" w:rsidP="002A7276">
      <w:pPr>
        <w:spacing w:before="120" w:after="120"/>
        <w:jc w:val="both"/>
        <w:rPr>
          <w:rFonts w:ascii="Times New Roman" w:hAnsi="Times New Roman"/>
          <w:b/>
          <w:bCs/>
          <w:szCs w:val="28"/>
          <w:lang w:val="nl-NL"/>
        </w:rPr>
      </w:pPr>
      <w:r>
        <w:rPr>
          <w:rFonts w:ascii="Times New Roman" w:hAnsi="Times New Roman"/>
          <w:szCs w:val="28"/>
          <w:lang w:val="nl-NL"/>
        </w:rPr>
        <w:tab/>
      </w:r>
      <w:r w:rsidRPr="00E129A2">
        <w:rPr>
          <w:rFonts w:ascii="Times New Roman" w:hAnsi="Times New Roman"/>
          <w:b/>
          <w:bCs/>
          <w:szCs w:val="28"/>
          <w:lang w:val="nl-NL"/>
        </w:rPr>
        <w:t>1. Phạm vi điều chỉnh, đối tượng áp dụng</w:t>
      </w:r>
    </w:p>
    <w:p w14:paraId="44110B02" w14:textId="77777777" w:rsidR="002A7276" w:rsidRPr="00E129A2" w:rsidRDefault="002A7276" w:rsidP="002A7276">
      <w:pPr>
        <w:spacing w:before="120" w:after="120"/>
        <w:ind w:firstLine="709"/>
        <w:jc w:val="both"/>
        <w:rPr>
          <w:rFonts w:ascii="Times New Roman" w:hAnsi="Times New Roman"/>
          <w:b/>
          <w:bCs/>
          <w:i/>
          <w:iCs/>
          <w:szCs w:val="28"/>
          <w:lang w:val="nl-NL"/>
        </w:rPr>
      </w:pPr>
      <w:r w:rsidRPr="00E129A2">
        <w:rPr>
          <w:rFonts w:ascii="Times New Roman" w:hAnsi="Times New Roman"/>
          <w:b/>
          <w:bCs/>
          <w:i/>
          <w:iCs/>
          <w:szCs w:val="28"/>
          <w:lang w:val="nl-NL"/>
        </w:rPr>
        <w:t xml:space="preserve">1.1. Phạm vi điều chỉnh: </w:t>
      </w:r>
    </w:p>
    <w:p w14:paraId="0688E623" w14:textId="074437A5" w:rsidR="007A3F4E" w:rsidRDefault="007A3F4E" w:rsidP="007A3F4E">
      <w:pPr>
        <w:spacing w:before="120" w:after="120"/>
        <w:ind w:firstLine="709"/>
        <w:jc w:val="both"/>
        <w:rPr>
          <w:rFonts w:ascii="Times New Roman" w:hAnsi="Times New Roman"/>
        </w:rPr>
      </w:pPr>
      <w:r>
        <w:rPr>
          <w:rFonts w:ascii="Times New Roman" w:hAnsi="Times New Roman"/>
          <w:szCs w:val="28"/>
          <w:lang w:val="nl-NL"/>
        </w:rPr>
        <w:lastRenderedPageBreak/>
        <w:t>-</w:t>
      </w:r>
      <w:r w:rsidRPr="00054D3E">
        <w:rPr>
          <w:rFonts w:ascii="Times New Roman" w:hAnsi="Times New Roman"/>
          <w:szCs w:val="28"/>
          <w:lang w:val="nl-NL"/>
        </w:rPr>
        <w:t xml:space="preserve"> </w:t>
      </w:r>
      <w:r w:rsidRPr="00054D3E">
        <w:rPr>
          <w:rFonts w:ascii="Times New Roman" w:hAnsi="Times New Roman"/>
        </w:rPr>
        <w:t xml:space="preserve">Quy định này quy định cụ thể một số nội dung </w:t>
      </w:r>
      <w:r>
        <w:rPr>
          <w:rFonts w:ascii="Times New Roman" w:hAnsi="Times New Roman"/>
        </w:rPr>
        <w:t xml:space="preserve">biện pháp, mức hỗ trợ khác </w:t>
      </w:r>
      <w:r w:rsidRPr="00054D3E">
        <w:rPr>
          <w:rFonts w:ascii="Times New Roman" w:hAnsi="Times New Roman"/>
        </w:rPr>
        <w:t xml:space="preserve">khi Nhà nước thu hồi đất </w:t>
      </w:r>
      <w:r>
        <w:rPr>
          <w:rFonts w:ascii="Times New Roman" w:hAnsi="Times New Roman"/>
        </w:rPr>
        <w:t>thực hiện Dự án Nâng cấp, mở rộng Bệnh viện Việt Nam - Thuỵ Điển, phường Uông Bí, tỉnh Quảng Ninh (sau đây viết tắt là Dự án)</w:t>
      </w:r>
    </w:p>
    <w:p w14:paraId="4CF179D2" w14:textId="1F4A2B57" w:rsidR="007A3F4E" w:rsidRPr="00054D3E" w:rsidRDefault="007A3F4E" w:rsidP="007A3F4E">
      <w:pPr>
        <w:spacing w:before="120" w:after="120"/>
        <w:ind w:firstLine="709"/>
        <w:jc w:val="both"/>
        <w:rPr>
          <w:rFonts w:ascii="Times New Roman" w:hAnsi="Times New Roman"/>
        </w:rPr>
      </w:pPr>
      <w:r w:rsidRPr="00054D3E">
        <w:rPr>
          <w:rFonts w:ascii="Times New Roman" w:hAnsi="Times New Roman"/>
        </w:rPr>
        <w:t xml:space="preserve"> </w:t>
      </w:r>
      <w:r>
        <w:rPr>
          <w:rFonts w:ascii="Times New Roman" w:hAnsi="Times New Roman"/>
        </w:rPr>
        <w:t>-</w:t>
      </w:r>
      <w:r w:rsidRPr="00054D3E">
        <w:rPr>
          <w:rFonts w:ascii="Times New Roman" w:hAnsi="Times New Roman"/>
        </w:rPr>
        <w:t xml:space="preserve"> Các nội dung không quy định tại Quy định này thì thực hiện theo quy định của Luật Đất đai năm 20</w:t>
      </w:r>
      <w:r>
        <w:rPr>
          <w:rFonts w:ascii="Times New Roman" w:hAnsi="Times New Roman"/>
        </w:rPr>
        <w:t>24</w:t>
      </w:r>
      <w:r w:rsidRPr="00054D3E">
        <w:rPr>
          <w:rFonts w:ascii="Times New Roman" w:hAnsi="Times New Roman"/>
        </w:rPr>
        <w:t xml:space="preserve"> và các văn bản hướng dẫn thi hành.</w:t>
      </w:r>
    </w:p>
    <w:p w14:paraId="54E223B7" w14:textId="77777777" w:rsidR="002A7276" w:rsidRPr="00A37B12" w:rsidRDefault="002A7276" w:rsidP="002A7276">
      <w:pPr>
        <w:spacing w:before="120" w:after="120"/>
        <w:jc w:val="both"/>
        <w:rPr>
          <w:rFonts w:ascii="Times New Roman" w:hAnsi="Times New Roman"/>
          <w:b/>
          <w:bCs/>
          <w:i/>
          <w:iCs/>
          <w:szCs w:val="28"/>
          <w:lang w:val="nl-NL"/>
        </w:rPr>
      </w:pPr>
      <w:r>
        <w:rPr>
          <w:rFonts w:ascii="Times New Roman" w:hAnsi="Times New Roman"/>
          <w:szCs w:val="28"/>
          <w:lang w:val="nl-NL"/>
        </w:rPr>
        <w:tab/>
      </w:r>
      <w:r w:rsidRPr="00A37B12">
        <w:rPr>
          <w:rFonts w:ascii="Times New Roman" w:hAnsi="Times New Roman"/>
          <w:b/>
          <w:bCs/>
          <w:i/>
          <w:iCs/>
          <w:szCs w:val="28"/>
          <w:lang w:val="nl-NL"/>
        </w:rPr>
        <w:t>1.2. Đối tượng áp dụng</w:t>
      </w:r>
    </w:p>
    <w:p w14:paraId="4C072031" w14:textId="1C42699D" w:rsidR="007A3F4E" w:rsidRDefault="007A3F4E" w:rsidP="007A3F4E">
      <w:pPr>
        <w:spacing w:before="120" w:after="120"/>
        <w:ind w:firstLine="709"/>
        <w:jc w:val="both"/>
        <w:rPr>
          <w:rFonts w:ascii="Times New Roman" w:hAnsi="Times New Roman"/>
        </w:rPr>
      </w:pPr>
      <w:r>
        <w:rPr>
          <w:rFonts w:ascii="Times New Roman" w:hAnsi="Times New Roman"/>
        </w:rPr>
        <w:t>-</w:t>
      </w:r>
      <w:r w:rsidRPr="00054D3E">
        <w:rPr>
          <w:rFonts w:ascii="Times New Roman" w:hAnsi="Times New Roman"/>
        </w:rPr>
        <w:t xml:space="preserve"> Cơ quan thực hiện chức năng quản lý nhà nước về đất đai</w:t>
      </w:r>
      <w:r>
        <w:rPr>
          <w:rFonts w:ascii="Times New Roman" w:hAnsi="Times New Roman"/>
        </w:rPr>
        <w:t>.</w:t>
      </w:r>
    </w:p>
    <w:p w14:paraId="486AD47D" w14:textId="67DF4721" w:rsidR="007A3F4E" w:rsidRDefault="007A3F4E" w:rsidP="007A3F4E">
      <w:pPr>
        <w:spacing w:before="120" w:after="120"/>
        <w:ind w:firstLine="709"/>
        <w:jc w:val="both"/>
        <w:rPr>
          <w:rFonts w:ascii="Times New Roman" w:hAnsi="Times New Roman"/>
        </w:rPr>
      </w:pPr>
      <w:r>
        <w:rPr>
          <w:rFonts w:ascii="Times New Roman" w:hAnsi="Times New Roman"/>
        </w:rPr>
        <w:t>- Cơ quan, đơn vị</w:t>
      </w:r>
      <w:r w:rsidRPr="00054D3E">
        <w:rPr>
          <w:rFonts w:ascii="Times New Roman" w:hAnsi="Times New Roman"/>
        </w:rPr>
        <w:t xml:space="preserve"> làm nhiệm vụ bồi thường, giải phóng mặt bằng</w:t>
      </w:r>
      <w:r>
        <w:rPr>
          <w:rFonts w:ascii="Times New Roman" w:hAnsi="Times New Roman"/>
        </w:rPr>
        <w:t xml:space="preserve"> Dự án.</w:t>
      </w:r>
    </w:p>
    <w:p w14:paraId="45668D56" w14:textId="75E918E1" w:rsidR="007A3F4E" w:rsidRDefault="007A3F4E" w:rsidP="007A3F4E">
      <w:pPr>
        <w:spacing w:before="120" w:after="120"/>
        <w:ind w:firstLine="709"/>
        <w:jc w:val="both"/>
        <w:rPr>
          <w:rFonts w:ascii="Times New Roman" w:hAnsi="Times New Roman"/>
        </w:rPr>
      </w:pPr>
      <w:r>
        <w:rPr>
          <w:rFonts w:ascii="Times New Roman" w:hAnsi="Times New Roman"/>
        </w:rPr>
        <w:t>-</w:t>
      </w:r>
      <w:r w:rsidRPr="00054D3E">
        <w:rPr>
          <w:rFonts w:ascii="Times New Roman" w:hAnsi="Times New Roman"/>
        </w:rPr>
        <w:t xml:space="preserve"> Người sử dụng đất </w:t>
      </w:r>
      <w:r>
        <w:rPr>
          <w:rFonts w:ascii="Times New Roman" w:hAnsi="Times New Roman"/>
        </w:rPr>
        <w:t>theo</w:t>
      </w:r>
      <w:r w:rsidRPr="00054D3E">
        <w:rPr>
          <w:rFonts w:ascii="Times New Roman" w:hAnsi="Times New Roman"/>
        </w:rPr>
        <w:t xml:space="preserve"> Luật Đất đai năm 20</w:t>
      </w:r>
      <w:r>
        <w:rPr>
          <w:rFonts w:ascii="Times New Roman" w:hAnsi="Times New Roman"/>
        </w:rPr>
        <w:t>24</w:t>
      </w:r>
      <w:r w:rsidRPr="00054D3E">
        <w:rPr>
          <w:rFonts w:ascii="Times New Roman" w:hAnsi="Times New Roman"/>
        </w:rPr>
        <w:t xml:space="preserve"> khi Nhà nước thu hồi đất</w:t>
      </w:r>
      <w:r>
        <w:rPr>
          <w:rFonts w:ascii="Times New Roman" w:hAnsi="Times New Roman"/>
        </w:rPr>
        <w:t xml:space="preserve"> thực hiện Dự án.</w:t>
      </w:r>
    </w:p>
    <w:p w14:paraId="0A48F27D" w14:textId="7C740947" w:rsidR="007A3F4E" w:rsidRPr="00054D3E" w:rsidRDefault="007A3F4E" w:rsidP="007A3F4E">
      <w:pPr>
        <w:spacing w:before="120" w:after="120"/>
        <w:ind w:firstLine="709"/>
        <w:jc w:val="both"/>
        <w:rPr>
          <w:rFonts w:ascii="Times New Roman" w:hAnsi="Times New Roman"/>
          <w:b/>
          <w:bCs/>
          <w:szCs w:val="28"/>
          <w:lang w:val="nl-NL"/>
        </w:rPr>
      </w:pPr>
      <w:r>
        <w:rPr>
          <w:rFonts w:ascii="Times New Roman" w:hAnsi="Times New Roman"/>
        </w:rPr>
        <w:t>-</w:t>
      </w:r>
      <w:r w:rsidRPr="00054D3E">
        <w:rPr>
          <w:rFonts w:ascii="Times New Roman" w:hAnsi="Times New Roman"/>
        </w:rPr>
        <w:t xml:space="preserve"> Tổ chức, cá nhân khác có liên quan đến việc bồi thường, hỗ trợ, tái định cư khi Nhà nước thu hồi đất</w:t>
      </w:r>
      <w:r>
        <w:rPr>
          <w:rFonts w:ascii="Times New Roman" w:hAnsi="Times New Roman"/>
        </w:rPr>
        <w:t xml:space="preserve"> thực hiện Dự án.</w:t>
      </w:r>
    </w:p>
    <w:p w14:paraId="7FCA1FC8" w14:textId="77777777" w:rsidR="002A7276" w:rsidRPr="00A37B12" w:rsidRDefault="002A7276" w:rsidP="002A7276">
      <w:pPr>
        <w:spacing w:before="120" w:after="120"/>
        <w:jc w:val="both"/>
        <w:rPr>
          <w:rFonts w:ascii="Times New Roman" w:hAnsi="Times New Roman"/>
          <w:b/>
          <w:bCs/>
          <w:szCs w:val="28"/>
          <w:lang w:val="nl-NL"/>
        </w:rPr>
      </w:pPr>
      <w:r>
        <w:rPr>
          <w:rFonts w:ascii="Times New Roman" w:hAnsi="Times New Roman"/>
          <w:szCs w:val="28"/>
          <w:lang w:val="nl-NL"/>
        </w:rPr>
        <w:tab/>
      </w:r>
      <w:r w:rsidRPr="00A37B12">
        <w:rPr>
          <w:rFonts w:ascii="Times New Roman" w:hAnsi="Times New Roman"/>
          <w:b/>
          <w:bCs/>
          <w:szCs w:val="28"/>
          <w:lang w:val="nl-NL"/>
        </w:rPr>
        <w:t xml:space="preserve">2. Bố cục </w:t>
      </w:r>
      <w:r>
        <w:rPr>
          <w:rFonts w:ascii="Times New Roman" w:hAnsi="Times New Roman"/>
          <w:b/>
          <w:bCs/>
          <w:szCs w:val="28"/>
          <w:lang w:val="nl-NL"/>
        </w:rPr>
        <w:t xml:space="preserve">và nội dung cơ bản </w:t>
      </w:r>
      <w:r w:rsidRPr="00A37B12">
        <w:rPr>
          <w:rFonts w:ascii="Times New Roman" w:hAnsi="Times New Roman"/>
          <w:b/>
          <w:bCs/>
          <w:szCs w:val="28"/>
          <w:lang w:val="nl-NL"/>
        </w:rPr>
        <w:t xml:space="preserve">của dự thảo </w:t>
      </w:r>
      <w:r>
        <w:rPr>
          <w:rFonts w:ascii="Times New Roman" w:hAnsi="Times New Roman"/>
          <w:b/>
          <w:bCs/>
          <w:szCs w:val="28"/>
          <w:lang w:val="nl-NL"/>
        </w:rPr>
        <w:t>Quyết định</w:t>
      </w:r>
    </w:p>
    <w:p w14:paraId="0832406F" w14:textId="77777777" w:rsidR="002A7276" w:rsidRPr="00AE2283" w:rsidRDefault="002A7276" w:rsidP="002A7276">
      <w:pPr>
        <w:spacing w:before="120" w:after="120"/>
        <w:ind w:firstLine="720"/>
        <w:jc w:val="both"/>
        <w:rPr>
          <w:rFonts w:ascii="Times New Roman" w:hAnsi="Times New Roman"/>
          <w:b/>
          <w:bCs/>
          <w:i/>
          <w:iCs/>
          <w:szCs w:val="28"/>
        </w:rPr>
      </w:pPr>
      <w:r w:rsidRPr="00AE2283">
        <w:rPr>
          <w:rFonts w:ascii="Times New Roman" w:hAnsi="Times New Roman"/>
          <w:b/>
          <w:bCs/>
          <w:i/>
          <w:iCs/>
          <w:szCs w:val="28"/>
        </w:rPr>
        <w:t>2.1. Bố cục của dự thảo:</w:t>
      </w:r>
    </w:p>
    <w:p w14:paraId="0ADE90B5" w14:textId="77777777" w:rsidR="002A7276" w:rsidRDefault="002A7276" w:rsidP="002A7276">
      <w:pPr>
        <w:spacing w:before="120" w:after="120"/>
        <w:ind w:firstLine="720"/>
        <w:jc w:val="both"/>
        <w:rPr>
          <w:rFonts w:ascii="Times New Roman" w:hAnsi="Times New Roman"/>
          <w:szCs w:val="28"/>
        </w:rPr>
      </w:pPr>
      <w:r w:rsidRPr="00E129A2">
        <w:rPr>
          <w:rFonts w:ascii="Times New Roman" w:hAnsi="Times New Roman"/>
          <w:szCs w:val="28"/>
        </w:rPr>
        <w:t xml:space="preserve">Dự thảo Quyết định được xây dựng gồm </w:t>
      </w:r>
      <w:r>
        <w:rPr>
          <w:rFonts w:ascii="Times New Roman" w:hAnsi="Times New Roman"/>
          <w:szCs w:val="28"/>
        </w:rPr>
        <w:t xml:space="preserve">02 phần: </w:t>
      </w:r>
    </w:p>
    <w:p w14:paraId="176233F1" w14:textId="2029839C" w:rsidR="002A7276" w:rsidRDefault="002A7276" w:rsidP="002A7276">
      <w:pPr>
        <w:spacing w:before="120" w:after="120"/>
        <w:ind w:firstLine="720"/>
        <w:jc w:val="both"/>
        <w:rPr>
          <w:rFonts w:ascii="Times New Roman" w:hAnsi="Times New Roman"/>
          <w:szCs w:val="28"/>
        </w:rPr>
      </w:pPr>
      <w:r>
        <w:rPr>
          <w:rFonts w:ascii="Times New Roman" w:hAnsi="Times New Roman"/>
          <w:szCs w:val="28"/>
        </w:rPr>
        <w:t xml:space="preserve">- Phần 1: </w:t>
      </w:r>
      <w:r w:rsidR="007A3F4E">
        <w:rPr>
          <w:rFonts w:ascii="Times New Roman" w:hAnsi="Times New Roman"/>
          <w:szCs w:val="28"/>
        </w:rPr>
        <w:t>Quyết định ban hành Quy định gồm 3 Điều</w:t>
      </w:r>
    </w:p>
    <w:p w14:paraId="20BBBFE3" w14:textId="77777777" w:rsidR="007A3F4E" w:rsidRDefault="002A7276" w:rsidP="007A3F4E">
      <w:pPr>
        <w:spacing w:before="120" w:after="120"/>
        <w:ind w:firstLine="709"/>
        <w:jc w:val="both"/>
        <w:rPr>
          <w:rFonts w:ascii="Times New Roman" w:hAnsi="Times New Roman"/>
        </w:rPr>
      </w:pPr>
      <w:r>
        <w:rPr>
          <w:rFonts w:ascii="Times New Roman" w:hAnsi="Times New Roman"/>
          <w:szCs w:val="28"/>
        </w:rPr>
        <w:t xml:space="preserve">- Phân 2: </w:t>
      </w:r>
      <w:r w:rsidR="007A3F4E">
        <w:rPr>
          <w:rFonts w:ascii="Times New Roman" w:hAnsi="Times New Roman"/>
          <w:szCs w:val="28"/>
        </w:rPr>
        <w:t>Quy định kèm theo</w:t>
      </w:r>
      <w:r>
        <w:rPr>
          <w:rFonts w:ascii="Times New Roman" w:hAnsi="Times New Roman"/>
          <w:szCs w:val="28"/>
        </w:rPr>
        <w:t xml:space="preserve">: gồm có </w:t>
      </w:r>
      <w:r w:rsidR="007A3F4E">
        <w:rPr>
          <w:rFonts w:ascii="Times New Roman" w:hAnsi="Times New Roman"/>
        </w:rPr>
        <w:t>3 chương, 5 điều, cụ thể:</w:t>
      </w:r>
    </w:p>
    <w:p w14:paraId="5DBD3BC2" w14:textId="77777777" w:rsidR="007A3F4E" w:rsidRDefault="007A3F4E" w:rsidP="007A3F4E">
      <w:pPr>
        <w:spacing w:before="120" w:after="120"/>
        <w:ind w:firstLine="709"/>
        <w:jc w:val="both"/>
        <w:rPr>
          <w:rFonts w:ascii="Times New Roman" w:hAnsi="Times New Roman"/>
        </w:rPr>
      </w:pPr>
      <w:r>
        <w:rPr>
          <w:rFonts w:ascii="Times New Roman" w:hAnsi="Times New Roman"/>
        </w:rPr>
        <w:t>- Chương I: Quy định chung (Điều 1: Phạm vi điều chỉnh; Điều 2: Đối tượng áp dụng);</w:t>
      </w:r>
    </w:p>
    <w:p w14:paraId="3FAA6894" w14:textId="77777777" w:rsidR="007A3F4E" w:rsidRDefault="007A3F4E" w:rsidP="007A3F4E">
      <w:pPr>
        <w:spacing w:before="120" w:after="120"/>
        <w:ind w:firstLine="709"/>
        <w:jc w:val="both"/>
        <w:rPr>
          <w:rFonts w:ascii="Times New Roman" w:hAnsi="Times New Roman"/>
        </w:rPr>
      </w:pPr>
      <w:r>
        <w:rPr>
          <w:rFonts w:ascii="Times New Roman" w:hAnsi="Times New Roman"/>
        </w:rPr>
        <w:t>- Chương II: Chính sách hỗ trợ (Điều 3: Hỗ trợ đối với nhà, công trình khác; Điều 4: Hỗ trợ đối với cây trồng);</w:t>
      </w:r>
    </w:p>
    <w:p w14:paraId="2D6F6344" w14:textId="035EC013" w:rsidR="002A7276" w:rsidRPr="007A3F4E" w:rsidRDefault="007A3F4E" w:rsidP="007A3F4E">
      <w:pPr>
        <w:spacing w:before="120" w:after="120"/>
        <w:ind w:firstLine="709"/>
        <w:jc w:val="both"/>
        <w:rPr>
          <w:rFonts w:ascii="Times New Roman" w:hAnsi="Times New Roman"/>
        </w:rPr>
      </w:pPr>
      <w:r>
        <w:rPr>
          <w:rFonts w:ascii="Times New Roman" w:hAnsi="Times New Roman"/>
        </w:rPr>
        <w:t>- Chương III: Tổ chức thực hiện (Điều 5: Trách nhiệm thực hiện).</w:t>
      </w:r>
    </w:p>
    <w:p w14:paraId="254002D1" w14:textId="77777777" w:rsidR="002A7276" w:rsidRPr="00AE2283" w:rsidRDefault="002A7276" w:rsidP="002A7276">
      <w:pPr>
        <w:spacing w:before="120" w:after="120"/>
        <w:ind w:firstLine="720"/>
        <w:jc w:val="both"/>
        <w:rPr>
          <w:rFonts w:ascii="Times New Roman" w:hAnsi="Times New Roman"/>
          <w:b/>
          <w:bCs/>
          <w:i/>
          <w:iCs/>
          <w:szCs w:val="28"/>
        </w:rPr>
      </w:pPr>
      <w:r w:rsidRPr="00AE2283">
        <w:rPr>
          <w:rFonts w:ascii="Times New Roman" w:hAnsi="Times New Roman"/>
          <w:b/>
          <w:bCs/>
          <w:i/>
          <w:iCs/>
          <w:szCs w:val="28"/>
        </w:rPr>
        <w:t>2.2. Nội dung cơ bản của dự thảo:</w:t>
      </w:r>
    </w:p>
    <w:p w14:paraId="4A65159F" w14:textId="77777777" w:rsidR="007A3F4E" w:rsidRPr="00547385" w:rsidRDefault="007A3F4E" w:rsidP="007A3F4E">
      <w:pPr>
        <w:spacing w:before="120" w:after="120"/>
        <w:ind w:firstLine="709"/>
        <w:jc w:val="both"/>
        <w:rPr>
          <w:rFonts w:ascii="Times New Roman" w:hAnsi="Times New Roman"/>
          <w:b/>
          <w:bCs/>
          <w:i/>
          <w:iCs/>
          <w:lang w:val="nl-NL"/>
        </w:rPr>
      </w:pPr>
      <w:r w:rsidRPr="00547385">
        <w:rPr>
          <w:rFonts w:ascii="Times New Roman" w:hAnsi="Times New Roman"/>
          <w:b/>
          <w:bCs/>
          <w:i/>
          <w:iCs/>
          <w:lang w:val="nl-NL"/>
        </w:rPr>
        <w:t>3.1. Hỗ trợ đối với nhà, công trình xây dựng khác</w:t>
      </w:r>
    </w:p>
    <w:p w14:paraId="22FB47A2" w14:textId="77777777" w:rsidR="007A3F4E" w:rsidRPr="009E3881" w:rsidRDefault="007A3F4E" w:rsidP="007A3F4E">
      <w:pPr>
        <w:spacing w:before="80"/>
        <w:ind w:firstLine="720"/>
        <w:jc w:val="both"/>
        <w:rPr>
          <w:rFonts w:ascii="Times New Roman" w:hAnsi="Times New Roman"/>
        </w:rPr>
      </w:pPr>
      <w:r>
        <w:rPr>
          <w:rFonts w:ascii="Times New Roman" w:hAnsi="Times New Roman"/>
        </w:rPr>
        <w:t>(</w:t>
      </w:r>
      <w:r w:rsidRPr="009E3881">
        <w:rPr>
          <w:rFonts w:ascii="Times New Roman" w:hAnsi="Times New Roman"/>
        </w:rPr>
        <w:t>1</w:t>
      </w:r>
      <w:r>
        <w:rPr>
          <w:rFonts w:ascii="Times New Roman" w:hAnsi="Times New Roman"/>
        </w:rPr>
        <w:t xml:space="preserve">) </w:t>
      </w:r>
      <w:r w:rsidRPr="009E3881">
        <w:rPr>
          <w:rFonts w:ascii="Times New Roman" w:hAnsi="Times New Roman"/>
        </w:rPr>
        <w:t>Nhà, công trình khác xây dựng trên đất đủ điều kiện bồi thường về đất nhưng không đúng mục đích sử dụng đất.</w:t>
      </w:r>
    </w:p>
    <w:p w14:paraId="1CF7E7A6" w14:textId="77777777" w:rsidR="007A3F4E" w:rsidRPr="00D641DA" w:rsidRDefault="007A3F4E" w:rsidP="007A3F4E">
      <w:pPr>
        <w:spacing w:before="80"/>
        <w:ind w:firstLine="720"/>
        <w:jc w:val="both"/>
        <w:rPr>
          <w:rFonts w:ascii="Times New Roman" w:hAnsi="Times New Roman"/>
        </w:rPr>
      </w:pPr>
      <w:r>
        <w:rPr>
          <w:rFonts w:ascii="Times New Roman" w:hAnsi="Times New Roman"/>
        </w:rPr>
        <w:t>-</w:t>
      </w:r>
      <w:r w:rsidRPr="00D641DA">
        <w:rPr>
          <w:rFonts w:ascii="Times New Roman" w:hAnsi="Times New Roman"/>
        </w:rPr>
        <w:t xml:space="preserve"> Xây dựng trên đất vườn ao trong thửa đất có nhà ở trước ngày </w:t>
      </w:r>
      <w:r>
        <w:rPr>
          <w:rFonts w:ascii="Times New Roman" w:hAnsi="Times New Roman"/>
        </w:rPr>
        <w:t>0</w:t>
      </w:r>
      <w:r w:rsidRPr="00D641DA">
        <w:rPr>
          <w:rFonts w:ascii="Times New Roman" w:hAnsi="Times New Roman"/>
        </w:rPr>
        <w:t xml:space="preserve">1/7/2004 hỗ trợ không quá 100% giá trị hiện có nhà, công trình; xây dựng từ ngày </w:t>
      </w:r>
      <w:r>
        <w:rPr>
          <w:rFonts w:ascii="Times New Roman" w:hAnsi="Times New Roman"/>
        </w:rPr>
        <w:t>0</w:t>
      </w:r>
      <w:r w:rsidRPr="00D641DA">
        <w:rPr>
          <w:rFonts w:ascii="Times New Roman" w:hAnsi="Times New Roman"/>
        </w:rPr>
        <w:t xml:space="preserve">1/7/2004 đến trước ngày </w:t>
      </w:r>
      <w:r>
        <w:rPr>
          <w:rFonts w:ascii="Times New Roman" w:hAnsi="Times New Roman"/>
        </w:rPr>
        <w:t>0</w:t>
      </w:r>
      <w:r w:rsidRPr="00D641DA">
        <w:rPr>
          <w:rFonts w:ascii="Times New Roman" w:hAnsi="Times New Roman"/>
        </w:rPr>
        <w:t xml:space="preserve">1/7/2014 hỗ trợ không quá 80% giá trị hiện có nhà, công trình; xây dựng từ ngày </w:t>
      </w:r>
      <w:r>
        <w:rPr>
          <w:rFonts w:ascii="Times New Roman" w:hAnsi="Times New Roman"/>
        </w:rPr>
        <w:t>0</w:t>
      </w:r>
      <w:r w:rsidRPr="00D641DA">
        <w:rPr>
          <w:rFonts w:ascii="Times New Roman" w:hAnsi="Times New Roman"/>
        </w:rPr>
        <w:t xml:space="preserve">1/7/2014 đến trước ngày </w:t>
      </w:r>
      <w:r>
        <w:rPr>
          <w:rFonts w:ascii="Times New Roman" w:hAnsi="Times New Roman"/>
        </w:rPr>
        <w:t>0</w:t>
      </w:r>
      <w:r w:rsidRPr="00D641DA">
        <w:rPr>
          <w:rFonts w:ascii="Times New Roman" w:hAnsi="Times New Roman"/>
        </w:rPr>
        <w:t>1/8/2024 hỗ trợ không quá 50% giá trị hiện có nhà, công trình.</w:t>
      </w:r>
    </w:p>
    <w:p w14:paraId="6D7E7DF4" w14:textId="77777777" w:rsidR="007A3F4E" w:rsidRPr="00D641DA" w:rsidRDefault="007A3F4E" w:rsidP="007A3F4E">
      <w:pPr>
        <w:spacing w:before="80"/>
        <w:ind w:firstLine="720"/>
        <w:jc w:val="both"/>
        <w:rPr>
          <w:rFonts w:ascii="Times New Roman" w:hAnsi="Times New Roman"/>
        </w:rPr>
      </w:pPr>
      <w:r>
        <w:rPr>
          <w:rFonts w:ascii="Times New Roman" w:hAnsi="Times New Roman"/>
        </w:rPr>
        <w:t>-</w:t>
      </w:r>
      <w:r w:rsidRPr="00D641DA">
        <w:rPr>
          <w:rFonts w:ascii="Times New Roman" w:hAnsi="Times New Roman"/>
        </w:rPr>
        <w:t xml:space="preserve"> Xây dựng trên đất nông nghiệp (không phải là đất vườn ao trong thửa đất có nhà ở) nhưng không phục vụ sản xuất nông nghiệp trước ngày </w:t>
      </w:r>
      <w:r>
        <w:rPr>
          <w:rFonts w:ascii="Times New Roman" w:hAnsi="Times New Roman"/>
        </w:rPr>
        <w:t>0</w:t>
      </w:r>
      <w:r w:rsidRPr="00D641DA">
        <w:rPr>
          <w:rFonts w:ascii="Times New Roman" w:hAnsi="Times New Roman"/>
        </w:rPr>
        <w:t xml:space="preserve">1/7/2004 hỗ trợ không quá 80% giá trị hiện có nhà, công trình; xây dựng từ ngày </w:t>
      </w:r>
      <w:r>
        <w:rPr>
          <w:rFonts w:ascii="Times New Roman" w:hAnsi="Times New Roman"/>
        </w:rPr>
        <w:t>01</w:t>
      </w:r>
      <w:r w:rsidRPr="00D641DA">
        <w:rPr>
          <w:rFonts w:ascii="Times New Roman" w:hAnsi="Times New Roman"/>
        </w:rPr>
        <w:t xml:space="preserve">/7/2004 đến trước ngày </w:t>
      </w:r>
      <w:r>
        <w:rPr>
          <w:rFonts w:ascii="Times New Roman" w:hAnsi="Times New Roman"/>
        </w:rPr>
        <w:t>0</w:t>
      </w:r>
      <w:r w:rsidRPr="00D641DA">
        <w:rPr>
          <w:rFonts w:ascii="Times New Roman" w:hAnsi="Times New Roman"/>
        </w:rPr>
        <w:t xml:space="preserve">1/7/2014 hỗ trợ không quá 50% giá trị hiện có nhà, công trình; xây dựng từ ngày </w:t>
      </w:r>
      <w:r>
        <w:rPr>
          <w:rFonts w:ascii="Times New Roman" w:hAnsi="Times New Roman"/>
        </w:rPr>
        <w:t>0</w:t>
      </w:r>
      <w:r w:rsidRPr="00D641DA">
        <w:rPr>
          <w:rFonts w:ascii="Times New Roman" w:hAnsi="Times New Roman"/>
        </w:rPr>
        <w:t xml:space="preserve">1/7/2014 đến trước ngày </w:t>
      </w:r>
      <w:r>
        <w:rPr>
          <w:rFonts w:ascii="Times New Roman" w:hAnsi="Times New Roman"/>
        </w:rPr>
        <w:t>0</w:t>
      </w:r>
      <w:r w:rsidRPr="00D641DA">
        <w:rPr>
          <w:rFonts w:ascii="Times New Roman" w:hAnsi="Times New Roman"/>
        </w:rPr>
        <w:t>1/8/2024 hỗ trợ không quá 30% giá trị hiện có nhà, công trình.</w:t>
      </w:r>
    </w:p>
    <w:p w14:paraId="28B2F1C1" w14:textId="77777777" w:rsidR="007A3F4E" w:rsidRPr="00D641DA" w:rsidRDefault="007A3F4E" w:rsidP="007A3F4E">
      <w:pPr>
        <w:spacing w:before="80"/>
        <w:ind w:firstLine="720"/>
        <w:jc w:val="both"/>
        <w:rPr>
          <w:rFonts w:ascii="Times New Roman" w:hAnsi="Times New Roman"/>
        </w:rPr>
      </w:pPr>
      <w:r>
        <w:rPr>
          <w:rFonts w:ascii="Times New Roman" w:hAnsi="Times New Roman"/>
        </w:rPr>
        <w:t>-</w:t>
      </w:r>
      <w:r w:rsidRPr="00D641DA">
        <w:rPr>
          <w:rFonts w:ascii="Times New Roman" w:hAnsi="Times New Roman"/>
        </w:rPr>
        <w:t xml:space="preserve"> Xây dựng từ ngày </w:t>
      </w:r>
      <w:r>
        <w:rPr>
          <w:rFonts w:ascii="Times New Roman" w:hAnsi="Times New Roman"/>
        </w:rPr>
        <w:t>0</w:t>
      </w:r>
      <w:r w:rsidRPr="00D641DA">
        <w:rPr>
          <w:rFonts w:ascii="Times New Roman" w:hAnsi="Times New Roman"/>
        </w:rPr>
        <w:t>1/8/2024 về sau thì không được hỗ trợ.</w:t>
      </w:r>
    </w:p>
    <w:p w14:paraId="73F1332E" w14:textId="77777777" w:rsidR="007A3F4E" w:rsidRPr="0090799E" w:rsidRDefault="007A3F4E" w:rsidP="007A3F4E">
      <w:pPr>
        <w:spacing w:before="80"/>
        <w:ind w:firstLine="720"/>
        <w:jc w:val="both"/>
        <w:rPr>
          <w:rFonts w:ascii="Times New Roman" w:hAnsi="Times New Roman"/>
        </w:rPr>
      </w:pPr>
      <w:r>
        <w:rPr>
          <w:rFonts w:ascii="Times New Roman" w:hAnsi="Times New Roman"/>
        </w:rPr>
        <w:lastRenderedPageBreak/>
        <w:t>(</w:t>
      </w:r>
      <w:r w:rsidRPr="0090799E">
        <w:rPr>
          <w:rFonts w:ascii="Times New Roman" w:hAnsi="Times New Roman"/>
        </w:rPr>
        <w:t>2</w:t>
      </w:r>
      <w:r>
        <w:rPr>
          <w:rFonts w:ascii="Times New Roman" w:hAnsi="Times New Roman"/>
        </w:rPr>
        <w:t>)</w:t>
      </w:r>
      <w:r w:rsidRPr="0090799E">
        <w:rPr>
          <w:rFonts w:ascii="Times New Roman" w:hAnsi="Times New Roman"/>
        </w:rPr>
        <w:t xml:space="preserve"> Nhà, công trình khác xây dựng trên đất không đủ điều kiện bồi thường về đất mà không phải là đất thuê của nhà nước. </w:t>
      </w:r>
    </w:p>
    <w:p w14:paraId="07456327" w14:textId="77777777" w:rsidR="007A3F4E" w:rsidRPr="00D641DA" w:rsidRDefault="007A3F4E" w:rsidP="007A3F4E">
      <w:pPr>
        <w:spacing w:before="80"/>
        <w:ind w:firstLine="720"/>
        <w:jc w:val="both"/>
        <w:rPr>
          <w:rFonts w:ascii="Times New Roman" w:hAnsi="Times New Roman"/>
        </w:rPr>
      </w:pPr>
      <w:r>
        <w:rPr>
          <w:rFonts w:ascii="Times New Roman" w:hAnsi="Times New Roman"/>
        </w:rPr>
        <w:t>-</w:t>
      </w:r>
      <w:r w:rsidRPr="00D641DA">
        <w:rPr>
          <w:rFonts w:ascii="Times New Roman" w:hAnsi="Times New Roman"/>
        </w:rPr>
        <w:t xml:space="preserve"> Xây dựng trước ngày 15/10/1993 hỗ trợ không quá 80% giá trị hiện có nhà, công trình.</w:t>
      </w:r>
    </w:p>
    <w:p w14:paraId="0BF970F7" w14:textId="77777777" w:rsidR="007A3F4E" w:rsidRPr="00D641DA" w:rsidRDefault="007A3F4E" w:rsidP="007A3F4E">
      <w:pPr>
        <w:spacing w:before="80"/>
        <w:ind w:firstLine="720"/>
        <w:jc w:val="both"/>
        <w:rPr>
          <w:rFonts w:ascii="Times New Roman" w:hAnsi="Times New Roman"/>
        </w:rPr>
      </w:pPr>
      <w:r>
        <w:rPr>
          <w:rFonts w:ascii="Times New Roman" w:hAnsi="Times New Roman"/>
        </w:rPr>
        <w:t>-</w:t>
      </w:r>
      <w:r w:rsidRPr="00D641DA">
        <w:rPr>
          <w:rFonts w:ascii="Times New Roman" w:hAnsi="Times New Roman"/>
        </w:rPr>
        <w:t xml:space="preserve"> Xây dựng từ ngày 15/10/1993 đến trước ngày </w:t>
      </w:r>
      <w:r>
        <w:rPr>
          <w:rFonts w:ascii="Times New Roman" w:hAnsi="Times New Roman"/>
        </w:rPr>
        <w:t>0</w:t>
      </w:r>
      <w:r w:rsidRPr="00D641DA">
        <w:rPr>
          <w:rFonts w:ascii="Times New Roman" w:hAnsi="Times New Roman"/>
        </w:rPr>
        <w:t xml:space="preserve">1/7/2004 hỗ trợ không quá 50% giá trị hiện có nhà, công trình. </w:t>
      </w:r>
    </w:p>
    <w:p w14:paraId="7B6F6421" w14:textId="77777777" w:rsidR="007A3F4E" w:rsidRPr="00D641DA" w:rsidRDefault="007A3F4E" w:rsidP="007A3F4E">
      <w:pPr>
        <w:spacing w:before="80"/>
        <w:ind w:firstLine="720"/>
        <w:jc w:val="both"/>
        <w:rPr>
          <w:rFonts w:ascii="Times New Roman" w:hAnsi="Times New Roman"/>
        </w:rPr>
      </w:pPr>
      <w:r>
        <w:rPr>
          <w:rFonts w:ascii="Times New Roman" w:hAnsi="Times New Roman"/>
        </w:rPr>
        <w:t>-</w:t>
      </w:r>
      <w:r w:rsidRPr="00D641DA">
        <w:rPr>
          <w:rFonts w:ascii="Times New Roman" w:hAnsi="Times New Roman"/>
        </w:rPr>
        <w:t xml:space="preserve"> Xây dựng từ ngày </w:t>
      </w:r>
      <w:r>
        <w:rPr>
          <w:rFonts w:ascii="Times New Roman" w:hAnsi="Times New Roman"/>
        </w:rPr>
        <w:t>0</w:t>
      </w:r>
      <w:r w:rsidRPr="00D641DA">
        <w:rPr>
          <w:rFonts w:ascii="Times New Roman" w:hAnsi="Times New Roman"/>
        </w:rPr>
        <w:t xml:space="preserve">1/7/2004 đến trước ngày </w:t>
      </w:r>
      <w:r>
        <w:rPr>
          <w:rFonts w:ascii="Times New Roman" w:hAnsi="Times New Roman"/>
        </w:rPr>
        <w:t>0</w:t>
      </w:r>
      <w:r w:rsidRPr="00D641DA">
        <w:rPr>
          <w:rFonts w:ascii="Times New Roman" w:hAnsi="Times New Roman"/>
        </w:rPr>
        <w:t xml:space="preserve">1/7/2014 hỗ trợ không quá 30% giá trị hiện có nhà, công trình. </w:t>
      </w:r>
    </w:p>
    <w:p w14:paraId="7B61533A" w14:textId="77777777" w:rsidR="007A3F4E" w:rsidRPr="00D641DA" w:rsidRDefault="007A3F4E" w:rsidP="007A3F4E">
      <w:pPr>
        <w:spacing w:before="80"/>
        <w:ind w:firstLine="720"/>
        <w:jc w:val="both"/>
        <w:rPr>
          <w:rFonts w:ascii="Times New Roman" w:hAnsi="Times New Roman"/>
        </w:rPr>
      </w:pPr>
      <w:r>
        <w:rPr>
          <w:rFonts w:ascii="Times New Roman" w:hAnsi="Times New Roman"/>
        </w:rPr>
        <w:t>-</w:t>
      </w:r>
      <w:r w:rsidRPr="00D641DA">
        <w:rPr>
          <w:rFonts w:ascii="Times New Roman" w:hAnsi="Times New Roman"/>
        </w:rPr>
        <w:t xml:space="preserve"> Xây dựng từ ngày </w:t>
      </w:r>
      <w:r>
        <w:rPr>
          <w:rFonts w:ascii="Times New Roman" w:hAnsi="Times New Roman"/>
        </w:rPr>
        <w:t>0</w:t>
      </w:r>
      <w:r w:rsidRPr="00D641DA">
        <w:rPr>
          <w:rFonts w:ascii="Times New Roman" w:hAnsi="Times New Roman"/>
        </w:rPr>
        <w:t xml:space="preserve">1/7/2014 đến trước ngày </w:t>
      </w:r>
      <w:r>
        <w:rPr>
          <w:rFonts w:ascii="Times New Roman" w:hAnsi="Times New Roman"/>
        </w:rPr>
        <w:t>0</w:t>
      </w:r>
      <w:r w:rsidRPr="00D641DA">
        <w:rPr>
          <w:rFonts w:ascii="Times New Roman" w:hAnsi="Times New Roman"/>
        </w:rPr>
        <w:t xml:space="preserve">1/8/2024 hỗ trợ không quá 20% giá trị hiện có nhà, công trình. </w:t>
      </w:r>
    </w:p>
    <w:p w14:paraId="5FC2C10B" w14:textId="77777777" w:rsidR="007A3F4E" w:rsidRPr="00D641DA" w:rsidRDefault="007A3F4E" w:rsidP="007A3F4E">
      <w:pPr>
        <w:spacing w:before="80"/>
        <w:ind w:firstLine="720"/>
        <w:jc w:val="both"/>
        <w:rPr>
          <w:rFonts w:ascii="Times New Roman" w:hAnsi="Times New Roman"/>
        </w:rPr>
      </w:pPr>
      <w:r>
        <w:rPr>
          <w:rFonts w:ascii="Times New Roman" w:hAnsi="Times New Roman"/>
        </w:rPr>
        <w:t>-</w:t>
      </w:r>
      <w:r w:rsidRPr="00D641DA">
        <w:rPr>
          <w:rFonts w:ascii="Times New Roman" w:hAnsi="Times New Roman"/>
        </w:rPr>
        <w:t xml:space="preserve"> Xây dựng từ ngày </w:t>
      </w:r>
      <w:r>
        <w:rPr>
          <w:rFonts w:ascii="Times New Roman" w:hAnsi="Times New Roman"/>
        </w:rPr>
        <w:t>0</w:t>
      </w:r>
      <w:r w:rsidRPr="00D641DA">
        <w:rPr>
          <w:rFonts w:ascii="Times New Roman" w:hAnsi="Times New Roman"/>
        </w:rPr>
        <w:t xml:space="preserve">1/8/2024 </w:t>
      </w:r>
      <w:r>
        <w:rPr>
          <w:rFonts w:ascii="Times New Roman" w:hAnsi="Times New Roman"/>
        </w:rPr>
        <w:t xml:space="preserve">trở </w:t>
      </w:r>
      <w:r w:rsidRPr="00D641DA">
        <w:rPr>
          <w:rFonts w:ascii="Times New Roman" w:hAnsi="Times New Roman"/>
        </w:rPr>
        <w:t>về sau thì không được hỗ trợ.</w:t>
      </w:r>
    </w:p>
    <w:p w14:paraId="4D74AF44" w14:textId="77777777" w:rsidR="007A3F4E" w:rsidRPr="009E3881" w:rsidRDefault="007A3F4E" w:rsidP="007A3F4E">
      <w:pPr>
        <w:spacing w:before="80"/>
        <w:ind w:firstLine="720"/>
        <w:jc w:val="both"/>
        <w:rPr>
          <w:rFonts w:ascii="Times New Roman" w:hAnsi="Times New Roman"/>
        </w:rPr>
      </w:pPr>
      <w:r>
        <w:rPr>
          <w:rFonts w:ascii="Times New Roman" w:hAnsi="Times New Roman"/>
        </w:rPr>
        <w:t>(</w:t>
      </w:r>
      <w:r w:rsidRPr="009E3881">
        <w:rPr>
          <w:rFonts w:ascii="Times New Roman" w:hAnsi="Times New Roman"/>
        </w:rPr>
        <w:t>3</w:t>
      </w:r>
      <w:r>
        <w:rPr>
          <w:rFonts w:ascii="Times New Roman" w:hAnsi="Times New Roman"/>
        </w:rPr>
        <w:t>)</w:t>
      </w:r>
      <w:r w:rsidRPr="009E3881">
        <w:rPr>
          <w:rFonts w:ascii="Times New Roman" w:hAnsi="Times New Roman"/>
        </w:rPr>
        <w:t xml:space="preserve"> Trường hợp nhà, công trình khác tại khoản 1, khoản 2 Điều này khi xây dựng đã bị cơ quan nhà nước (Ủy ban nhân dân cấp xã, cấp huyện, các phòng ban chuyên môn nghiệp vụ của Ủy ban nhân dân cấp huyện trước đây) lập biên bản vi phạm (trong biên bản có nội dung đình chỉ không được xây dựng hoặc yêu cầu phải tháo dỡ công trình trả lại nguyên trạng ban đầu) thì được hỗ trợ như sau:</w:t>
      </w:r>
    </w:p>
    <w:p w14:paraId="1074AF9A" w14:textId="77777777" w:rsidR="007A3F4E" w:rsidRPr="00D641DA" w:rsidRDefault="007A3F4E" w:rsidP="007A3F4E">
      <w:pPr>
        <w:spacing w:before="80"/>
        <w:ind w:firstLine="720"/>
        <w:jc w:val="both"/>
        <w:rPr>
          <w:rFonts w:ascii="Times New Roman" w:hAnsi="Times New Roman"/>
        </w:rPr>
      </w:pPr>
      <w:r>
        <w:rPr>
          <w:rFonts w:ascii="Times New Roman" w:hAnsi="Times New Roman"/>
        </w:rPr>
        <w:t xml:space="preserve">- </w:t>
      </w:r>
      <w:r w:rsidRPr="00D641DA">
        <w:rPr>
          <w:rFonts w:ascii="Times New Roman" w:hAnsi="Times New Roman"/>
        </w:rPr>
        <w:t xml:space="preserve">Xây dựng trước ngày </w:t>
      </w:r>
      <w:r>
        <w:rPr>
          <w:rFonts w:ascii="Times New Roman" w:hAnsi="Times New Roman"/>
        </w:rPr>
        <w:t>0</w:t>
      </w:r>
      <w:r w:rsidRPr="00D641DA">
        <w:rPr>
          <w:rFonts w:ascii="Times New Roman" w:hAnsi="Times New Roman"/>
        </w:rPr>
        <w:t>1/7/2004 hỗ trợ không quá 30% giá trị hiện có nhà, công trình.</w:t>
      </w:r>
    </w:p>
    <w:p w14:paraId="67817000" w14:textId="77777777" w:rsidR="007A3F4E" w:rsidRPr="00D641DA" w:rsidRDefault="007A3F4E" w:rsidP="007A3F4E">
      <w:pPr>
        <w:spacing w:before="80"/>
        <w:ind w:firstLine="720"/>
        <w:jc w:val="both"/>
        <w:rPr>
          <w:rFonts w:ascii="Times New Roman" w:hAnsi="Times New Roman"/>
        </w:rPr>
      </w:pPr>
      <w:r>
        <w:rPr>
          <w:rFonts w:ascii="Times New Roman" w:hAnsi="Times New Roman"/>
        </w:rPr>
        <w:t>-</w:t>
      </w:r>
      <w:r w:rsidRPr="00D641DA">
        <w:rPr>
          <w:rFonts w:ascii="Times New Roman" w:hAnsi="Times New Roman"/>
        </w:rPr>
        <w:t xml:space="preserve"> Xây dựng từ ngày </w:t>
      </w:r>
      <w:r>
        <w:rPr>
          <w:rFonts w:ascii="Times New Roman" w:hAnsi="Times New Roman"/>
        </w:rPr>
        <w:t>0</w:t>
      </w:r>
      <w:r w:rsidRPr="00D641DA">
        <w:rPr>
          <w:rFonts w:ascii="Times New Roman" w:hAnsi="Times New Roman"/>
        </w:rPr>
        <w:t>1/7/2004 trở về sau thì không được hỗ trợ.</w:t>
      </w:r>
    </w:p>
    <w:p w14:paraId="6BB28DA8" w14:textId="77777777" w:rsidR="007A3F4E" w:rsidRPr="00547385" w:rsidRDefault="007A3F4E" w:rsidP="007A3F4E">
      <w:pPr>
        <w:spacing w:before="120" w:after="120"/>
        <w:ind w:firstLine="709"/>
        <w:jc w:val="both"/>
        <w:rPr>
          <w:rFonts w:ascii="Times New Roman" w:hAnsi="Times New Roman"/>
          <w:b/>
          <w:bCs/>
          <w:i/>
          <w:iCs/>
          <w:lang w:val="nl-NL"/>
        </w:rPr>
      </w:pPr>
      <w:r w:rsidRPr="00547385">
        <w:rPr>
          <w:rFonts w:ascii="Times New Roman" w:hAnsi="Times New Roman"/>
          <w:b/>
          <w:bCs/>
          <w:i/>
          <w:iCs/>
          <w:lang w:val="nl-NL"/>
        </w:rPr>
        <w:t>3.2. Hỗ trợ đối với cây trồng</w:t>
      </w:r>
    </w:p>
    <w:p w14:paraId="3BF1682F" w14:textId="77777777" w:rsidR="007A3F4E" w:rsidRPr="00D641DA" w:rsidRDefault="007A3F4E" w:rsidP="007A3F4E">
      <w:pPr>
        <w:spacing w:before="80"/>
        <w:ind w:firstLine="720"/>
        <w:jc w:val="both"/>
        <w:rPr>
          <w:rFonts w:ascii="Times New Roman" w:hAnsi="Times New Roman"/>
        </w:rPr>
      </w:pPr>
      <w:r>
        <w:rPr>
          <w:rFonts w:ascii="Times New Roman" w:hAnsi="Times New Roman"/>
        </w:rPr>
        <w:t>-</w:t>
      </w:r>
      <w:r w:rsidRPr="00D641DA">
        <w:rPr>
          <w:rFonts w:ascii="Times New Roman" w:hAnsi="Times New Roman"/>
        </w:rPr>
        <w:t xml:space="preserve"> Cây trồng trên đất đủ điều kiện bồi thường về đất, nhưng không đúng mục đích sử dụng đất được hỗ trợ không quá </w:t>
      </w:r>
      <w:r>
        <w:rPr>
          <w:rFonts w:ascii="Times New Roman" w:hAnsi="Times New Roman"/>
        </w:rPr>
        <w:t>100</w:t>
      </w:r>
      <w:r w:rsidRPr="00D641DA">
        <w:rPr>
          <w:rFonts w:ascii="Times New Roman" w:hAnsi="Times New Roman"/>
        </w:rPr>
        <w:t>% giá trị theo đơn giá bồi thường.</w:t>
      </w:r>
    </w:p>
    <w:p w14:paraId="37369A2F" w14:textId="77777777" w:rsidR="007A3F4E" w:rsidRDefault="007A3F4E" w:rsidP="007A3F4E">
      <w:pPr>
        <w:spacing w:before="80"/>
        <w:ind w:firstLine="720"/>
        <w:jc w:val="both"/>
        <w:rPr>
          <w:rFonts w:ascii="Times New Roman" w:hAnsi="Times New Roman"/>
        </w:rPr>
      </w:pPr>
      <w:r>
        <w:rPr>
          <w:rFonts w:ascii="Times New Roman" w:hAnsi="Times New Roman"/>
        </w:rPr>
        <w:t>-</w:t>
      </w:r>
      <w:r w:rsidRPr="00D641DA">
        <w:rPr>
          <w:rFonts w:ascii="Times New Roman" w:hAnsi="Times New Roman"/>
        </w:rPr>
        <w:t xml:space="preserve"> Cây trồng trên đất không đủ điều kiện bồi thường về đất mà không phải là đất thuê của nhà nước được hỗ trợ không quá 50% giá trị theo đơn giá bồi thường.</w:t>
      </w:r>
    </w:p>
    <w:p w14:paraId="44C5BF03" w14:textId="77777777" w:rsidR="007A3F4E" w:rsidRDefault="007A3F4E" w:rsidP="007A3F4E">
      <w:pPr>
        <w:spacing w:before="80"/>
        <w:ind w:firstLine="720"/>
        <w:jc w:val="both"/>
        <w:rPr>
          <w:rFonts w:ascii="Times New Roman" w:hAnsi="Times New Roman"/>
        </w:rPr>
      </w:pPr>
      <w:r w:rsidRPr="00D641DA">
        <w:rPr>
          <w:rFonts w:ascii="Times New Roman" w:hAnsi="Times New Roman"/>
        </w:rPr>
        <w:t>Trường hợp đã bị cơ quan nhà nước có thẩm quyền lập biên bản vi phạm thì không được hỗ tr</w:t>
      </w:r>
      <w:r>
        <w:rPr>
          <w:rFonts w:ascii="Times New Roman" w:hAnsi="Times New Roman"/>
        </w:rPr>
        <w:t>ợ</w:t>
      </w:r>
    </w:p>
    <w:p w14:paraId="591752E8" w14:textId="77777777" w:rsidR="002A7276" w:rsidRPr="0006398F" w:rsidRDefault="002A7276" w:rsidP="002A7276">
      <w:pPr>
        <w:spacing w:before="120" w:after="120"/>
        <w:ind w:firstLine="720"/>
        <w:jc w:val="both"/>
        <w:rPr>
          <w:rFonts w:ascii="Times New Roman" w:hAnsi="Times New Roman"/>
          <w:b/>
          <w:bCs/>
          <w:szCs w:val="28"/>
          <w:lang w:val="nl-NL"/>
        </w:rPr>
      </w:pPr>
      <w:r w:rsidRPr="0006398F">
        <w:rPr>
          <w:rFonts w:ascii="Times New Roman" w:hAnsi="Times New Roman"/>
          <w:b/>
          <w:bCs/>
          <w:szCs w:val="28"/>
          <w:lang w:val="nl-NL"/>
        </w:rPr>
        <w:t>VI. DỰ KIẾN NGUỒN LỰC, ĐIỀU KIỆN BẢO ĐẢM CHO VIỆC THI HÀNH VĂN BẢN VÀ THỜI GIAN TRÌNH BAN HÀNH VĂN BẢN</w:t>
      </w:r>
    </w:p>
    <w:p w14:paraId="6ED46DC6" w14:textId="77777777" w:rsidR="002A7276" w:rsidRDefault="002A7276" w:rsidP="002A7276">
      <w:pPr>
        <w:spacing w:before="120" w:after="120"/>
        <w:ind w:firstLine="720"/>
        <w:rPr>
          <w:rFonts w:ascii="Times New Roman" w:hAnsi="Times New Roman"/>
          <w:b/>
          <w:bCs/>
          <w:szCs w:val="28"/>
        </w:rPr>
      </w:pPr>
      <w:r>
        <w:rPr>
          <w:rFonts w:ascii="Times New Roman" w:hAnsi="Times New Roman"/>
          <w:b/>
          <w:bCs/>
          <w:szCs w:val="28"/>
        </w:rPr>
        <w:t xml:space="preserve">1. </w:t>
      </w:r>
      <w:r w:rsidRPr="003C69EF">
        <w:rPr>
          <w:rFonts w:ascii="Times New Roman" w:hAnsi="Times New Roman"/>
          <w:b/>
          <w:bCs/>
          <w:szCs w:val="28"/>
        </w:rPr>
        <w:t>Dự kiến nguồn lực thực hiện</w:t>
      </w:r>
    </w:p>
    <w:p w14:paraId="66844534" w14:textId="77777777" w:rsidR="002A7276" w:rsidRPr="003C69EF" w:rsidRDefault="002A7276" w:rsidP="002A7276">
      <w:pPr>
        <w:spacing w:before="120" w:after="120"/>
        <w:ind w:firstLine="720"/>
        <w:jc w:val="both"/>
        <w:rPr>
          <w:rFonts w:ascii="Times New Roman" w:hAnsi="Times New Roman"/>
          <w:szCs w:val="28"/>
        </w:rPr>
      </w:pPr>
      <w:r w:rsidRPr="003C69EF">
        <w:rPr>
          <w:rFonts w:ascii="Times New Roman" w:hAnsi="Times New Roman"/>
          <w:szCs w:val="28"/>
        </w:rPr>
        <w:t xml:space="preserve">Nguồn kinh phí thực hiện các nội dung hỗ trợ theo Quyết định được bố trí trong tổng mức đầu tư của Dự án Mở rộng, nâng cấp Bệnh viện Việt Nam </w:t>
      </w:r>
      <w:r>
        <w:rPr>
          <w:rFonts w:ascii="Times New Roman" w:hAnsi="Times New Roman"/>
          <w:szCs w:val="28"/>
        </w:rPr>
        <w:t>-</w:t>
      </w:r>
      <w:r w:rsidRPr="003C69EF">
        <w:rPr>
          <w:rFonts w:ascii="Times New Roman" w:hAnsi="Times New Roman"/>
          <w:szCs w:val="28"/>
        </w:rPr>
        <w:t xml:space="preserve"> Thụy Điển (chi phí bồi thường, hỗ trợ, tái định cư đã được cấp có thẩm quyền phê duyệt). Ngoài ra, việc tổ chức thực hiện được bảo đảm từ nguồn nhân lực hiện có của UBND phường, các phòng, đơn vị chuyên môn và Trung tâm cung ứng dịch vụ phường. </w:t>
      </w:r>
    </w:p>
    <w:p w14:paraId="7B5FDAE4" w14:textId="77777777" w:rsidR="002A7276" w:rsidRPr="003C69EF" w:rsidRDefault="002A7276" w:rsidP="002A7276">
      <w:pPr>
        <w:spacing w:before="120" w:after="120"/>
        <w:ind w:firstLine="851"/>
        <w:jc w:val="both"/>
        <w:rPr>
          <w:rFonts w:ascii="Times New Roman" w:hAnsi="Times New Roman"/>
          <w:szCs w:val="28"/>
        </w:rPr>
      </w:pPr>
      <w:r>
        <w:rPr>
          <w:rFonts w:ascii="Times New Roman" w:hAnsi="Times New Roman"/>
          <w:b/>
          <w:bCs/>
          <w:szCs w:val="28"/>
        </w:rPr>
        <w:t xml:space="preserve">2. </w:t>
      </w:r>
      <w:r w:rsidRPr="003C69EF">
        <w:rPr>
          <w:rFonts w:ascii="Times New Roman" w:hAnsi="Times New Roman"/>
          <w:b/>
          <w:bCs/>
          <w:szCs w:val="28"/>
        </w:rPr>
        <w:t>Điều kiện bảo đảm thi hành</w:t>
      </w:r>
      <w:r w:rsidRPr="003C69EF">
        <w:rPr>
          <w:rFonts w:ascii="Times New Roman" w:hAnsi="Times New Roman"/>
          <w:szCs w:val="28"/>
        </w:rPr>
        <w:t xml:space="preserve"> </w:t>
      </w:r>
    </w:p>
    <w:p w14:paraId="275D5876" w14:textId="77777777" w:rsidR="002A7276" w:rsidRPr="003C69EF" w:rsidRDefault="002A7276" w:rsidP="002A7276">
      <w:pPr>
        <w:spacing w:before="120" w:after="120"/>
        <w:ind w:firstLine="851"/>
        <w:jc w:val="both"/>
        <w:rPr>
          <w:rFonts w:ascii="Times New Roman" w:hAnsi="Times New Roman"/>
          <w:szCs w:val="28"/>
        </w:rPr>
      </w:pPr>
      <w:r w:rsidRPr="003C69EF">
        <w:rPr>
          <w:rFonts w:ascii="Times New Roman" w:hAnsi="Times New Roman"/>
          <w:szCs w:val="28"/>
        </w:rPr>
        <w:t xml:space="preserve">Có đầy đủ cơ sở pháp lý từ Luật, Nghị quyết của Quốc hội và các văn bản quy định của UBND tỉnh Quảng Ninh. </w:t>
      </w:r>
    </w:p>
    <w:p w14:paraId="4317759E" w14:textId="77777777" w:rsidR="002A7276" w:rsidRPr="003C69EF" w:rsidRDefault="002A7276" w:rsidP="002A7276">
      <w:pPr>
        <w:spacing w:before="120" w:after="120"/>
        <w:ind w:firstLine="851"/>
        <w:jc w:val="both"/>
        <w:rPr>
          <w:rFonts w:ascii="Times New Roman" w:hAnsi="Times New Roman"/>
          <w:szCs w:val="28"/>
        </w:rPr>
      </w:pPr>
      <w:r w:rsidRPr="003C69EF">
        <w:rPr>
          <w:rFonts w:ascii="Times New Roman" w:hAnsi="Times New Roman"/>
          <w:szCs w:val="28"/>
        </w:rPr>
        <w:t xml:space="preserve">Sự chỉ đạo thống nhất của UBND phường; sự phối hợp chặt chẽ giữa các phòng, đơn vị liên quan trong tổ chức thực hiện. </w:t>
      </w:r>
    </w:p>
    <w:p w14:paraId="76080490" w14:textId="77777777" w:rsidR="002A7276" w:rsidRPr="003C69EF" w:rsidRDefault="002A7276" w:rsidP="002A7276">
      <w:pPr>
        <w:spacing w:before="120" w:after="120"/>
        <w:ind w:firstLine="851"/>
        <w:jc w:val="both"/>
        <w:rPr>
          <w:rFonts w:ascii="Times New Roman" w:hAnsi="Times New Roman"/>
          <w:szCs w:val="28"/>
        </w:rPr>
      </w:pPr>
      <w:r w:rsidRPr="003C69EF">
        <w:rPr>
          <w:rFonts w:ascii="Times New Roman" w:hAnsi="Times New Roman"/>
          <w:szCs w:val="28"/>
        </w:rPr>
        <w:lastRenderedPageBreak/>
        <w:t xml:space="preserve">Hồ sơ, tài liệu về đất đai, tài sản gắn liền với đất đã được rà soát, kiểm đếm làm cơ sở lập phương án bồi thường, hỗ trợ. </w:t>
      </w:r>
    </w:p>
    <w:p w14:paraId="2CA4042C" w14:textId="77777777" w:rsidR="002A7276" w:rsidRPr="003C69EF" w:rsidRDefault="002A7276" w:rsidP="002A7276">
      <w:pPr>
        <w:spacing w:before="120" w:after="120"/>
        <w:ind w:firstLine="851"/>
        <w:jc w:val="both"/>
        <w:rPr>
          <w:rFonts w:ascii="Times New Roman" w:hAnsi="Times New Roman"/>
          <w:szCs w:val="28"/>
        </w:rPr>
      </w:pPr>
      <w:r w:rsidRPr="003C69EF">
        <w:rPr>
          <w:rFonts w:ascii="Times New Roman" w:hAnsi="Times New Roman"/>
          <w:szCs w:val="28"/>
        </w:rPr>
        <w:t xml:space="preserve">Sự đồng thuận của người dân thông qua công tác tuyên truyền, vận động, công khai, minh bạch chính sách hỗ trợ. </w:t>
      </w:r>
    </w:p>
    <w:p w14:paraId="2B40C934" w14:textId="77777777" w:rsidR="002A7276" w:rsidRDefault="002A7276" w:rsidP="002A7276">
      <w:pPr>
        <w:spacing w:before="120" w:after="120"/>
        <w:ind w:firstLine="851"/>
        <w:jc w:val="both"/>
        <w:rPr>
          <w:rFonts w:ascii="Times New Roman" w:hAnsi="Times New Roman"/>
          <w:b/>
          <w:bCs/>
          <w:szCs w:val="28"/>
        </w:rPr>
      </w:pPr>
      <w:r>
        <w:rPr>
          <w:rFonts w:ascii="Times New Roman" w:hAnsi="Times New Roman"/>
          <w:b/>
          <w:bCs/>
          <w:szCs w:val="28"/>
        </w:rPr>
        <w:t xml:space="preserve">3. </w:t>
      </w:r>
      <w:r w:rsidRPr="003C69EF">
        <w:rPr>
          <w:rFonts w:ascii="Times New Roman" w:hAnsi="Times New Roman"/>
          <w:b/>
          <w:bCs/>
          <w:szCs w:val="28"/>
        </w:rPr>
        <w:t>Thời gian trình ban hành</w:t>
      </w:r>
    </w:p>
    <w:p w14:paraId="6F7392B9" w14:textId="65AD197A" w:rsidR="002A7276" w:rsidRDefault="002A7276" w:rsidP="002A7276">
      <w:pPr>
        <w:spacing w:before="120" w:after="120"/>
        <w:ind w:firstLine="851"/>
        <w:jc w:val="both"/>
        <w:rPr>
          <w:rFonts w:ascii="Times New Roman" w:hAnsi="Times New Roman"/>
          <w:szCs w:val="28"/>
        </w:rPr>
      </w:pPr>
      <w:r w:rsidRPr="003C69EF">
        <w:rPr>
          <w:rFonts w:ascii="Times New Roman" w:hAnsi="Times New Roman"/>
          <w:szCs w:val="28"/>
        </w:rPr>
        <w:t xml:space="preserve">Dự thảo Quyết định đã được hoàn thiện trên cơ sở tiếp thu ý kiến các cơ quan, đơn vị liên quan và kết quả thẩm định; dự kiến trình UBND phường xem xét, ban hành trong tháng </w:t>
      </w:r>
      <w:r w:rsidR="007A3F4E">
        <w:rPr>
          <w:rFonts w:ascii="Times New Roman" w:hAnsi="Times New Roman"/>
          <w:szCs w:val="28"/>
        </w:rPr>
        <w:t>2</w:t>
      </w:r>
      <w:r w:rsidRPr="003C69EF">
        <w:rPr>
          <w:rFonts w:ascii="Times New Roman" w:hAnsi="Times New Roman"/>
          <w:szCs w:val="28"/>
        </w:rPr>
        <w:t xml:space="preserve"> năm 2026, bảo đảm kịp thời phục vụ công tác bồi thường, hỗ trợ, giải phóng mặt bằng và tiến độ triển khai dự án. </w:t>
      </w:r>
      <w:r w:rsidRPr="003C69EF">
        <w:rPr>
          <w:rFonts w:ascii="Times New Roman" w:hAnsi="Times New Roman"/>
          <w:vanish/>
          <w:szCs w:val="28"/>
        </w:rPr>
        <w:t>Top of Form</w:t>
      </w:r>
      <w:r w:rsidRPr="003C69EF">
        <w:rPr>
          <w:rFonts w:ascii="Arial" w:hAnsi="Arial" w:cs="Arial"/>
          <w:vanish/>
          <w:sz w:val="16"/>
          <w:szCs w:val="16"/>
        </w:rPr>
        <w:t>Bottom of Form</w:t>
      </w:r>
    </w:p>
    <w:p w14:paraId="3FD0C44F" w14:textId="77777777" w:rsidR="002A7276" w:rsidRPr="00076038" w:rsidRDefault="002A7276" w:rsidP="002A7276">
      <w:pPr>
        <w:spacing w:before="120" w:after="120"/>
        <w:ind w:firstLine="720"/>
        <w:jc w:val="both"/>
        <w:rPr>
          <w:rFonts w:ascii="Times New Roman" w:hAnsi="Times New Roman"/>
          <w:b/>
          <w:bCs/>
          <w:szCs w:val="28"/>
          <w:lang w:val="nl-NL"/>
        </w:rPr>
      </w:pPr>
      <w:r w:rsidRPr="003C69EF">
        <w:rPr>
          <w:rFonts w:ascii="Times New Roman" w:hAnsi="Times New Roman"/>
          <w:b/>
          <w:bCs/>
          <w:szCs w:val="28"/>
          <w:lang w:val="nl-NL"/>
        </w:rPr>
        <w:t>VII. NHỮNG VẤN ĐỀ XIN Ý KIẾN (</w:t>
      </w:r>
      <w:r>
        <w:rPr>
          <w:rFonts w:ascii="Times New Roman" w:hAnsi="Times New Roman"/>
          <w:b/>
          <w:bCs/>
          <w:szCs w:val="28"/>
          <w:lang w:val="nl-NL"/>
        </w:rPr>
        <w:t>Không có</w:t>
      </w:r>
      <w:r w:rsidRPr="003C69EF">
        <w:rPr>
          <w:rFonts w:ascii="Times New Roman" w:hAnsi="Times New Roman"/>
          <w:b/>
          <w:bCs/>
          <w:szCs w:val="28"/>
          <w:lang w:val="nl-NL"/>
        </w:rPr>
        <w:t>)</w:t>
      </w:r>
    </w:p>
    <w:p w14:paraId="4707E357" w14:textId="77777777" w:rsidR="002A7276" w:rsidRDefault="002A7276" w:rsidP="002A7276">
      <w:pPr>
        <w:spacing w:before="120" w:after="120"/>
        <w:jc w:val="both"/>
        <w:rPr>
          <w:rFonts w:ascii="Times New Roman" w:hAnsi="Times New Roman"/>
          <w:szCs w:val="28"/>
          <w:lang w:val="nl-NL"/>
        </w:rPr>
      </w:pPr>
      <w:r>
        <w:rPr>
          <w:rFonts w:ascii="Times New Roman" w:hAnsi="Times New Roman"/>
          <w:szCs w:val="28"/>
          <w:lang w:val="nl-NL"/>
        </w:rPr>
        <w:tab/>
        <w:t xml:space="preserve">Trên đây là Tờ trình về dự thảo Quyết định </w:t>
      </w:r>
      <w:r w:rsidRPr="007640CC">
        <w:rPr>
          <w:rFonts w:ascii="Times New Roman" w:hAnsi="Times New Roman"/>
          <w:szCs w:val="28"/>
          <w:lang w:val="nl-NL"/>
        </w:rPr>
        <w:t xml:space="preserve">quy định biện pháp, mức hỗ trợ khác khi Nhà nước thu hồi đất thực hiện Dự án: Mở rộng, nâng cấp Bệnh viện Việt Nam - Thụy </w:t>
      </w:r>
      <w:r w:rsidRPr="007640CC">
        <w:rPr>
          <w:rFonts w:ascii="Times New Roman" w:hAnsi="Times New Roman" w:hint="eastAsia"/>
          <w:szCs w:val="28"/>
          <w:lang w:val="nl-NL"/>
        </w:rPr>
        <w:t>Đ</w:t>
      </w:r>
      <w:r w:rsidRPr="007640CC">
        <w:rPr>
          <w:rFonts w:ascii="Times New Roman" w:hAnsi="Times New Roman"/>
          <w:szCs w:val="28"/>
          <w:lang w:val="nl-NL"/>
        </w:rPr>
        <w:t>iển tại ph</w:t>
      </w:r>
      <w:r w:rsidRPr="007640CC">
        <w:rPr>
          <w:rFonts w:ascii="Times New Roman" w:hAnsi="Times New Roman" w:hint="eastAsia"/>
          <w:szCs w:val="28"/>
          <w:lang w:val="nl-NL"/>
        </w:rPr>
        <w:t>ư</w:t>
      </w:r>
      <w:r w:rsidRPr="007640CC">
        <w:rPr>
          <w:rFonts w:ascii="Times New Roman" w:hAnsi="Times New Roman"/>
          <w:szCs w:val="28"/>
          <w:lang w:val="nl-NL"/>
        </w:rPr>
        <w:t>ờng Uông Bí, tỉnh Quảng Ninh</w:t>
      </w:r>
      <w:r>
        <w:rPr>
          <w:rFonts w:ascii="Times New Roman" w:hAnsi="Times New Roman"/>
          <w:szCs w:val="28"/>
          <w:lang w:val="nl-NL"/>
        </w:rPr>
        <w:t xml:space="preserve"> xin kính  trình UBND phường xem xét, quyết định</w:t>
      </w:r>
    </w:p>
    <w:p w14:paraId="14A955E0" w14:textId="77777777" w:rsidR="002A7276" w:rsidRDefault="002A7276" w:rsidP="002A7276">
      <w:pPr>
        <w:spacing w:before="120" w:after="120"/>
        <w:jc w:val="both"/>
        <w:rPr>
          <w:rFonts w:ascii="Times New Roman" w:hAnsi="Times New Roman"/>
          <w:szCs w:val="28"/>
          <w:lang w:val="nl-NL"/>
        </w:rPr>
      </w:pPr>
      <w:r>
        <w:rPr>
          <w:rFonts w:ascii="Times New Roman" w:hAnsi="Times New Roman"/>
          <w:szCs w:val="28"/>
          <w:lang w:val="nl-NL"/>
        </w:rPr>
        <w:tab/>
        <w:t xml:space="preserve">Xin gửi kèm theo: </w:t>
      </w:r>
    </w:p>
    <w:p w14:paraId="3F5040FA" w14:textId="6FC6B452" w:rsidR="002A7276" w:rsidRDefault="002A7276" w:rsidP="002A7276">
      <w:pPr>
        <w:spacing w:before="120" w:after="120"/>
        <w:jc w:val="both"/>
        <w:rPr>
          <w:rFonts w:ascii="Times New Roman" w:hAnsi="Times New Roman"/>
          <w:iCs/>
          <w:szCs w:val="28"/>
          <w:lang w:val="nl-NL"/>
        </w:rPr>
      </w:pPr>
      <w:r>
        <w:rPr>
          <w:rFonts w:ascii="Times New Roman" w:hAnsi="Times New Roman"/>
          <w:szCs w:val="28"/>
          <w:lang w:val="nl-NL"/>
        </w:rPr>
        <w:tab/>
        <w:t xml:space="preserve">- Dự thảo </w:t>
      </w:r>
      <w:r w:rsidR="00516895" w:rsidRPr="002A7276">
        <w:rPr>
          <w:rFonts w:ascii="Times New Roman" w:hAnsi="Times New Roman"/>
          <w:iCs/>
          <w:szCs w:val="28"/>
          <w:lang w:val="nl-NL"/>
        </w:rPr>
        <w:t xml:space="preserve">Quyết định quy định biện pháp, mức hỗ trợ khác theo quy </w:t>
      </w:r>
      <w:r w:rsidR="00516895" w:rsidRPr="002A7276">
        <w:rPr>
          <w:rFonts w:ascii="Times New Roman" w:hAnsi="Times New Roman" w:hint="eastAsia"/>
          <w:iCs/>
          <w:szCs w:val="28"/>
          <w:lang w:val="nl-NL"/>
        </w:rPr>
        <w:t>đ</w:t>
      </w:r>
      <w:r w:rsidR="00516895" w:rsidRPr="002A7276">
        <w:rPr>
          <w:rFonts w:ascii="Times New Roman" w:hAnsi="Times New Roman"/>
          <w:iCs/>
          <w:szCs w:val="28"/>
          <w:lang w:val="nl-NL"/>
        </w:rPr>
        <w:t xml:space="preserve">ịnh tại Khoản 2 </w:t>
      </w:r>
      <w:r w:rsidR="00516895" w:rsidRPr="002A7276">
        <w:rPr>
          <w:rFonts w:ascii="Times New Roman" w:hAnsi="Times New Roman" w:hint="eastAsia"/>
          <w:iCs/>
          <w:szCs w:val="28"/>
          <w:lang w:val="nl-NL"/>
        </w:rPr>
        <w:t>Đ</w:t>
      </w:r>
      <w:r w:rsidR="00516895" w:rsidRPr="002A7276">
        <w:rPr>
          <w:rFonts w:ascii="Times New Roman" w:hAnsi="Times New Roman"/>
          <w:iCs/>
          <w:szCs w:val="28"/>
          <w:lang w:val="nl-NL"/>
        </w:rPr>
        <w:t xml:space="preserve">iều 108 Luật Đất </w:t>
      </w:r>
      <w:r w:rsidR="00516895" w:rsidRPr="002A7276">
        <w:rPr>
          <w:rFonts w:ascii="Times New Roman" w:hAnsi="Times New Roman" w:hint="eastAsia"/>
          <w:iCs/>
          <w:szCs w:val="28"/>
          <w:lang w:val="nl-NL"/>
        </w:rPr>
        <w:t>đ</w:t>
      </w:r>
      <w:r w:rsidR="00516895" w:rsidRPr="002A7276">
        <w:rPr>
          <w:rFonts w:ascii="Times New Roman" w:hAnsi="Times New Roman"/>
          <w:iCs/>
          <w:szCs w:val="28"/>
          <w:lang w:val="nl-NL"/>
        </w:rPr>
        <w:t>ai n</w:t>
      </w:r>
      <w:r w:rsidR="00516895" w:rsidRPr="002A7276">
        <w:rPr>
          <w:rFonts w:ascii="Times New Roman" w:hAnsi="Times New Roman" w:hint="eastAsia"/>
          <w:iCs/>
          <w:szCs w:val="28"/>
          <w:lang w:val="nl-NL"/>
        </w:rPr>
        <w:t>ă</w:t>
      </w:r>
      <w:r w:rsidR="00516895" w:rsidRPr="002A7276">
        <w:rPr>
          <w:rFonts w:ascii="Times New Roman" w:hAnsi="Times New Roman"/>
          <w:iCs/>
          <w:szCs w:val="28"/>
          <w:lang w:val="nl-NL"/>
        </w:rPr>
        <w:t xml:space="preserve">m 2024, Khoản 1 </w:t>
      </w:r>
      <w:r w:rsidR="00516895" w:rsidRPr="002A7276">
        <w:rPr>
          <w:rFonts w:ascii="Times New Roman" w:hAnsi="Times New Roman" w:hint="eastAsia"/>
          <w:iCs/>
          <w:szCs w:val="28"/>
          <w:lang w:val="nl-NL"/>
        </w:rPr>
        <w:t>Đ</w:t>
      </w:r>
      <w:r w:rsidR="00516895" w:rsidRPr="002A7276">
        <w:rPr>
          <w:rFonts w:ascii="Times New Roman" w:hAnsi="Times New Roman"/>
          <w:iCs/>
          <w:szCs w:val="28"/>
          <w:lang w:val="nl-NL"/>
        </w:rPr>
        <w:t xml:space="preserve">iều 10 Nghị </w:t>
      </w:r>
      <w:r w:rsidR="00516895" w:rsidRPr="002A7276">
        <w:rPr>
          <w:rFonts w:ascii="Times New Roman" w:hAnsi="Times New Roman" w:hint="eastAsia"/>
          <w:iCs/>
          <w:szCs w:val="28"/>
          <w:lang w:val="nl-NL"/>
        </w:rPr>
        <w:t>đ</w:t>
      </w:r>
      <w:r w:rsidR="00516895" w:rsidRPr="002A7276">
        <w:rPr>
          <w:rFonts w:ascii="Times New Roman" w:hAnsi="Times New Roman"/>
          <w:iCs/>
          <w:szCs w:val="28"/>
          <w:lang w:val="nl-NL"/>
        </w:rPr>
        <w:t>ịnh số 151/2025/N</w:t>
      </w:r>
      <w:r w:rsidR="00516895" w:rsidRPr="002A7276">
        <w:rPr>
          <w:rFonts w:ascii="Times New Roman" w:hAnsi="Times New Roman" w:hint="eastAsia"/>
          <w:iCs/>
          <w:szCs w:val="28"/>
          <w:lang w:val="nl-NL"/>
        </w:rPr>
        <w:t>Đ</w:t>
      </w:r>
      <w:r w:rsidR="00516895" w:rsidRPr="002A7276">
        <w:rPr>
          <w:rFonts w:ascii="Times New Roman" w:hAnsi="Times New Roman"/>
          <w:iCs/>
          <w:szCs w:val="28"/>
          <w:lang w:val="nl-NL"/>
        </w:rPr>
        <w:t xml:space="preserve">-CP ngày 12/6/2025 của Chính phủ </w:t>
      </w:r>
      <w:r w:rsidR="00516895" w:rsidRPr="002A7276">
        <w:rPr>
          <w:rFonts w:ascii="Times New Roman" w:hAnsi="Times New Roman" w:hint="eastAsia"/>
          <w:iCs/>
          <w:szCs w:val="28"/>
          <w:lang w:val="nl-NL"/>
        </w:rPr>
        <w:t>đ</w:t>
      </w:r>
      <w:r w:rsidR="00516895" w:rsidRPr="002A7276">
        <w:rPr>
          <w:rFonts w:ascii="Times New Roman" w:hAnsi="Times New Roman"/>
          <w:iCs/>
          <w:szCs w:val="28"/>
          <w:lang w:val="nl-NL"/>
        </w:rPr>
        <w:t xml:space="preserve">ể phục vụ công tác thu hồi </w:t>
      </w:r>
      <w:r w:rsidR="00516895" w:rsidRPr="002A7276">
        <w:rPr>
          <w:rFonts w:ascii="Times New Roman" w:hAnsi="Times New Roman" w:hint="eastAsia"/>
          <w:iCs/>
          <w:szCs w:val="28"/>
          <w:lang w:val="nl-NL"/>
        </w:rPr>
        <w:t>đ</w:t>
      </w:r>
      <w:r w:rsidR="00516895" w:rsidRPr="002A7276">
        <w:rPr>
          <w:rFonts w:ascii="Times New Roman" w:hAnsi="Times New Roman"/>
          <w:iCs/>
          <w:szCs w:val="28"/>
          <w:lang w:val="nl-NL"/>
        </w:rPr>
        <w:t>ất, bồi th</w:t>
      </w:r>
      <w:r w:rsidR="00516895" w:rsidRPr="002A7276">
        <w:rPr>
          <w:rFonts w:ascii="Times New Roman" w:hAnsi="Times New Roman" w:hint="eastAsia"/>
          <w:iCs/>
          <w:szCs w:val="28"/>
          <w:lang w:val="nl-NL"/>
        </w:rPr>
        <w:t>ư</w:t>
      </w:r>
      <w:r w:rsidR="00516895" w:rsidRPr="002A7276">
        <w:rPr>
          <w:rFonts w:ascii="Times New Roman" w:hAnsi="Times New Roman"/>
          <w:iCs/>
          <w:szCs w:val="28"/>
          <w:lang w:val="nl-NL"/>
        </w:rPr>
        <w:t xml:space="preserve">ờng, hỗ trợ tái </w:t>
      </w:r>
      <w:r w:rsidR="00516895" w:rsidRPr="002A7276">
        <w:rPr>
          <w:rFonts w:ascii="Times New Roman" w:hAnsi="Times New Roman" w:hint="eastAsia"/>
          <w:iCs/>
          <w:szCs w:val="28"/>
          <w:lang w:val="nl-NL"/>
        </w:rPr>
        <w:t>đ</w:t>
      </w:r>
      <w:r w:rsidR="00516895" w:rsidRPr="002A7276">
        <w:rPr>
          <w:rFonts w:ascii="Times New Roman" w:hAnsi="Times New Roman"/>
          <w:iCs/>
          <w:szCs w:val="28"/>
          <w:lang w:val="nl-NL"/>
        </w:rPr>
        <w:t>ịnh c</w:t>
      </w:r>
      <w:r w:rsidR="00516895" w:rsidRPr="002A7276">
        <w:rPr>
          <w:rFonts w:ascii="Times New Roman" w:hAnsi="Times New Roman" w:hint="eastAsia"/>
          <w:iCs/>
          <w:szCs w:val="28"/>
          <w:lang w:val="nl-NL"/>
        </w:rPr>
        <w:t>ư</w:t>
      </w:r>
      <w:r w:rsidR="00516895" w:rsidRPr="002A7276">
        <w:rPr>
          <w:rFonts w:ascii="Times New Roman" w:hAnsi="Times New Roman"/>
          <w:iCs/>
          <w:szCs w:val="28"/>
          <w:lang w:val="nl-NL"/>
        </w:rPr>
        <w:t xml:space="preserve"> khi Nhà n</w:t>
      </w:r>
      <w:r w:rsidR="00516895" w:rsidRPr="002A7276">
        <w:rPr>
          <w:rFonts w:ascii="Times New Roman" w:hAnsi="Times New Roman" w:hint="eastAsia"/>
          <w:iCs/>
          <w:szCs w:val="28"/>
          <w:lang w:val="nl-NL"/>
        </w:rPr>
        <w:t>ư</w:t>
      </w:r>
      <w:r w:rsidR="00516895" w:rsidRPr="002A7276">
        <w:rPr>
          <w:rFonts w:ascii="Times New Roman" w:hAnsi="Times New Roman"/>
          <w:iCs/>
          <w:szCs w:val="28"/>
          <w:lang w:val="nl-NL"/>
        </w:rPr>
        <w:t xml:space="preserve">ớc thu hồi </w:t>
      </w:r>
      <w:r w:rsidR="00516895" w:rsidRPr="002A7276">
        <w:rPr>
          <w:rFonts w:ascii="Times New Roman" w:hAnsi="Times New Roman" w:hint="eastAsia"/>
          <w:iCs/>
          <w:szCs w:val="28"/>
          <w:lang w:val="nl-NL"/>
        </w:rPr>
        <w:t>đ</w:t>
      </w:r>
      <w:r w:rsidR="00516895" w:rsidRPr="002A7276">
        <w:rPr>
          <w:rFonts w:ascii="Times New Roman" w:hAnsi="Times New Roman"/>
          <w:iCs/>
          <w:szCs w:val="28"/>
          <w:lang w:val="nl-NL"/>
        </w:rPr>
        <w:t xml:space="preserve">ất thực hiện Dự án mở rộng, nâng cấp Bệnh viện Việt Nam - Thụy </w:t>
      </w:r>
      <w:r w:rsidR="00516895" w:rsidRPr="002A7276">
        <w:rPr>
          <w:rFonts w:ascii="Times New Roman" w:hAnsi="Times New Roman" w:hint="eastAsia"/>
          <w:iCs/>
          <w:szCs w:val="28"/>
          <w:lang w:val="nl-NL"/>
        </w:rPr>
        <w:t>Đ</w:t>
      </w:r>
      <w:r w:rsidR="00516895" w:rsidRPr="002A7276">
        <w:rPr>
          <w:rFonts w:ascii="Times New Roman" w:hAnsi="Times New Roman"/>
          <w:iCs/>
          <w:szCs w:val="28"/>
          <w:lang w:val="nl-NL"/>
        </w:rPr>
        <w:t>iển tại ph</w:t>
      </w:r>
      <w:r w:rsidR="00516895" w:rsidRPr="002A7276">
        <w:rPr>
          <w:rFonts w:ascii="Times New Roman" w:hAnsi="Times New Roman" w:hint="eastAsia"/>
          <w:iCs/>
          <w:szCs w:val="28"/>
          <w:lang w:val="nl-NL"/>
        </w:rPr>
        <w:t>ư</w:t>
      </w:r>
      <w:r w:rsidR="00516895" w:rsidRPr="002A7276">
        <w:rPr>
          <w:rFonts w:ascii="Times New Roman" w:hAnsi="Times New Roman"/>
          <w:iCs/>
          <w:szCs w:val="28"/>
          <w:lang w:val="nl-NL"/>
        </w:rPr>
        <w:t>ờng Uông Bí, tỉnh Quảng Ninh</w:t>
      </w:r>
      <w:r>
        <w:rPr>
          <w:rFonts w:ascii="Times New Roman" w:hAnsi="Times New Roman"/>
          <w:iCs/>
          <w:szCs w:val="28"/>
          <w:lang w:val="nl-NL"/>
        </w:rPr>
        <w:t>;</w:t>
      </w:r>
    </w:p>
    <w:p w14:paraId="04D97F0E" w14:textId="034AA93E" w:rsidR="002A7276" w:rsidRDefault="002A7276" w:rsidP="002A7276">
      <w:pPr>
        <w:spacing w:before="120" w:after="120"/>
        <w:jc w:val="both"/>
        <w:rPr>
          <w:rFonts w:ascii="Times New Roman" w:hAnsi="Times New Roman"/>
          <w:iCs/>
          <w:szCs w:val="28"/>
          <w:lang w:val="nl-NL"/>
        </w:rPr>
      </w:pPr>
      <w:r>
        <w:rPr>
          <w:rFonts w:ascii="Times New Roman" w:hAnsi="Times New Roman"/>
          <w:iCs/>
          <w:szCs w:val="28"/>
          <w:lang w:val="nl-NL"/>
        </w:rPr>
        <w:tab/>
        <w:t xml:space="preserve">- Báo cáo thẩm định số </w:t>
      </w:r>
      <w:r w:rsidR="00A30345">
        <w:rPr>
          <w:rFonts w:ascii="Times New Roman" w:hAnsi="Times New Roman"/>
          <w:iCs/>
          <w:szCs w:val="28"/>
          <w:lang w:val="nl-NL"/>
        </w:rPr>
        <w:t xml:space="preserve">    </w:t>
      </w:r>
      <w:r>
        <w:rPr>
          <w:rFonts w:ascii="Times New Roman" w:hAnsi="Times New Roman"/>
          <w:iCs/>
          <w:szCs w:val="28"/>
          <w:lang w:val="nl-NL"/>
        </w:rPr>
        <w:t xml:space="preserve">/BC-VP.HĐND&amp;UBND phường ngày </w:t>
      </w:r>
      <w:r w:rsidR="007A3F4E">
        <w:rPr>
          <w:rFonts w:ascii="Times New Roman" w:hAnsi="Times New Roman"/>
          <w:iCs/>
          <w:szCs w:val="28"/>
          <w:lang w:val="nl-NL"/>
        </w:rPr>
        <w:t xml:space="preserve"> </w:t>
      </w:r>
      <w:r>
        <w:rPr>
          <w:rFonts w:ascii="Times New Roman" w:hAnsi="Times New Roman"/>
          <w:iCs/>
          <w:szCs w:val="28"/>
          <w:lang w:val="nl-NL"/>
        </w:rPr>
        <w:t xml:space="preserve">tháng </w:t>
      </w:r>
      <w:r w:rsidR="007A3F4E">
        <w:rPr>
          <w:rFonts w:ascii="Times New Roman" w:hAnsi="Times New Roman"/>
          <w:iCs/>
          <w:szCs w:val="28"/>
          <w:lang w:val="nl-NL"/>
        </w:rPr>
        <w:t xml:space="preserve"> </w:t>
      </w:r>
      <w:r>
        <w:rPr>
          <w:rFonts w:ascii="Times New Roman" w:hAnsi="Times New Roman"/>
          <w:iCs/>
          <w:szCs w:val="28"/>
          <w:lang w:val="nl-NL"/>
        </w:rPr>
        <w:t xml:space="preserve">năm </w:t>
      </w:r>
      <w:r w:rsidR="007A3F4E">
        <w:rPr>
          <w:rFonts w:ascii="Times New Roman" w:hAnsi="Times New Roman"/>
          <w:iCs/>
          <w:szCs w:val="28"/>
          <w:lang w:val="nl-NL"/>
        </w:rPr>
        <w:t xml:space="preserve">2026 </w:t>
      </w:r>
      <w:r>
        <w:rPr>
          <w:rFonts w:ascii="Times New Roman" w:hAnsi="Times New Roman"/>
          <w:iCs/>
          <w:szCs w:val="28"/>
          <w:lang w:val="nl-NL"/>
        </w:rPr>
        <w:t>của Văn phòng HĐND và UBND phường;</w:t>
      </w:r>
    </w:p>
    <w:p w14:paraId="26EBF376" w14:textId="29E46799" w:rsidR="002A7276" w:rsidRDefault="002A7276" w:rsidP="002A7276">
      <w:pPr>
        <w:spacing w:before="120" w:after="120"/>
        <w:jc w:val="both"/>
        <w:rPr>
          <w:rFonts w:ascii="Times New Roman" w:hAnsi="Times New Roman"/>
          <w:iCs/>
          <w:szCs w:val="28"/>
          <w:lang w:val="nl-NL"/>
        </w:rPr>
      </w:pPr>
      <w:r>
        <w:rPr>
          <w:rFonts w:ascii="Times New Roman" w:hAnsi="Times New Roman"/>
          <w:iCs/>
          <w:szCs w:val="28"/>
          <w:lang w:val="nl-NL"/>
        </w:rPr>
        <w:tab/>
        <w:t xml:space="preserve">- Báo cáo số </w:t>
      </w:r>
      <w:r w:rsidR="0004673A">
        <w:rPr>
          <w:rFonts w:ascii="Times New Roman" w:hAnsi="Times New Roman"/>
          <w:iCs/>
          <w:szCs w:val="28"/>
          <w:lang w:val="nl-NL"/>
        </w:rPr>
        <w:t>12</w:t>
      </w:r>
      <w:r>
        <w:rPr>
          <w:rFonts w:ascii="Times New Roman" w:hAnsi="Times New Roman"/>
          <w:iCs/>
          <w:szCs w:val="28"/>
          <w:lang w:val="nl-NL"/>
        </w:rPr>
        <w:t xml:space="preserve">/BC-KTHTĐT ngày </w:t>
      </w:r>
      <w:r w:rsidR="00A30345">
        <w:rPr>
          <w:rFonts w:ascii="Times New Roman" w:hAnsi="Times New Roman"/>
          <w:iCs/>
          <w:szCs w:val="28"/>
          <w:lang w:val="nl-NL"/>
        </w:rPr>
        <w:t xml:space="preserve">   </w:t>
      </w:r>
      <w:r w:rsidR="0004673A">
        <w:rPr>
          <w:rFonts w:ascii="Times New Roman" w:hAnsi="Times New Roman"/>
          <w:iCs/>
          <w:szCs w:val="28"/>
          <w:lang w:val="nl-NL"/>
        </w:rPr>
        <w:t xml:space="preserve"> </w:t>
      </w:r>
      <w:r>
        <w:rPr>
          <w:rFonts w:ascii="Times New Roman" w:hAnsi="Times New Roman"/>
          <w:iCs/>
          <w:szCs w:val="28"/>
          <w:lang w:val="nl-NL"/>
        </w:rPr>
        <w:t xml:space="preserve">tháng </w:t>
      </w:r>
      <w:r w:rsidR="00A30345">
        <w:rPr>
          <w:rFonts w:ascii="Times New Roman" w:hAnsi="Times New Roman"/>
          <w:iCs/>
          <w:szCs w:val="28"/>
          <w:lang w:val="nl-NL"/>
        </w:rPr>
        <w:t xml:space="preserve">  </w:t>
      </w:r>
      <w:r w:rsidR="0004673A">
        <w:rPr>
          <w:rFonts w:ascii="Times New Roman" w:hAnsi="Times New Roman"/>
          <w:iCs/>
          <w:szCs w:val="28"/>
          <w:lang w:val="nl-NL"/>
        </w:rPr>
        <w:t xml:space="preserve"> </w:t>
      </w:r>
      <w:r>
        <w:rPr>
          <w:rFonts w:ascii="Times New Roman" w:hAnsi="Times New Roman"/>
          <w:iCs/>
          <w:szCs w:val="28"/>
          <w:lang w:val="nl-NL"/>
        </w:rPr>
        <w:t xml:space="preserve">năm </w:t>
      </w:r>
      <w:r w:rsidR="0004673A">
        <w:rPr>
          <w:rFonts w:ascii="Times New Roman" w:hAnsi="Times New Roman"/>
          <w:iCs/>
          <w:szCs w:val="28"/>
          <w:lang w:val="nl-NL"/>
        </w:rPr>
        <w:t xml:space="preserve">2026 </w:t>
      </w:r>
      <w:r>
        <w:rPr>
          <w:rFonts w:ascii="Times New Roman" w:hAnsi="Times New Roman"/>
          <w:iCs/>
          <w:szCs w:val="28"/>
          <w:lang w:val="nl-NL"/>
        </w:rPr>
        <w:t>về việc tiếp thu, giải trình ý kiến thẩm định.</w:t>
      </w:r>
    </w:p>
    <w:p w14:paraId="7CC71515" w14:textId="77777777" w:rsidR="007A3F4E" w:rsidRPr="00800DC5" w:rsidRDefault="007A3F4E" w:rsidP="002A7276">
      <w:pPr>
        <w:spacing w:before="120" w:after="120"/>
        <w:jc w:val="both"/>
        <w:rPr>
          <w:rFonts w:ascii="Times New Roman" w:hAnsi="Times New Roman"/>
          <w:iCs/>
          <w:szCs w:val="28"/>
          <w:lang w:val="nl-NL"/>
        </w:rPr>
      </w:pPr>
    </w:p>
    <w:p w14:paraId="44E7B242" w14:textId="77777777" w:rsidR="002A7276" w:rsidRPr="00254C31" w:rsidRDefault="002A7276" w:rsidP="002A7276">
      <w:pPr>
        <w:spacing w:before="60"/>
        <w:jc w:val="both"/>
        <w:rPr>
          <w:rFonts w:ascii="Times New Roman" w:hAnsi="Times New Roman"/>
          <w:sz w:val="10"/>
          <w:szCs w:val="10"/>
          <w:lang w:val="nl-NL"/>
        </w:rPr>
      </w:pPr>
    </w:p>
    <w:tbl>
      <w:tblPr>
        <w:tblW w:w="0" w:type="auto"/>
        <w:tblInd w:w="108" w:type="dxa"/>
        <w:tblLayout w:type="fixed"/>
        <w:tblLook w:val="0000" w:firstRow="0" w:lastRow="0" w:firstColumn="0" w:lastColumn="0" w:noHBand="0" w:noVBand="0"/>
      </w:tblPr>
      <w:tblGrid>
        <w:gridCol w:w="5103"/>
        <w:gridCol w:w="3857"/>
      </w:tblGrid>
      <w:tr w:rsidR="002A7276" w:rsidRPr="00254C31" w14:paraId="5D27EE27" w14:textId="77777777" w:rsidTr="008874C2">
        <w:tc>
          <w:tcPr>
            <w:tcW w:w="5103" w:type="dxa"/>
          </w:tcPr>
          <w:p w14:paraId="07AE7741" w14:textId="77777777" w:rsidR="002A7276" w:rsidRPr="00254C31" w:rsidRDefault="002A7276" w:rsidP="008874C2">
            <w:pPr>
              <w:widowControl w:val="0"/>
              <w:rPr>
                <w:rFonts w:ascii="Times New Roman" w:eastAsia="Calibri" w:hAnsi="Times New Roman"/>
                <w:b/>
                <w:i/>
                <w:sz w:val="24"/>
                <w:lang w:val="nb-NO"/>
              </w:rPr>
            </w:pPr>
            <w:r w:rsidRPr="00254C31">
              <w:rPr>
                <w:rFonts w:ascii="Times New Roman" w:eastAsia="Calibri" w:hAnsi="Times New Roman"/>
                <w:b/>
                <w:bCs/>
                <w:i/>
                <w:iCs/>
                <w:sz w:val="24"/>
                <w:lang w:val="nb-NO"/>
              </w:rPr>
              <w:t>Nơi nhận</w:t>
            </w:r>
            <w:r w:rsidRPr="00254C31">
              <w:rPr>
                <w:rFonts w:ascii="Times New Roman" w:eastAsia="Calibri" w:hAnsi="Times New Roman"/>
                <w:b/>
                <w:i/>
                <w:sz w:val="24"/>
                <w:lang w:val="nb-NO"/>
              </w:rPr>
              <w:t>:</w:t>
            </w:r>
          </w:p>
          <w:p w14:paraId="4B21B3F5" w14:textId="77777777" w:rsidR="002A7276" w:rsidRPr="00254C31" w:rsidRDefault="002A7276" w:rsidP="008874C2">
            <w:pPr>
              <w:widowControl w:val="0"/>
              <w:rPr>
                <w:rFonts w:ascii="Times New Roman" w:eastAsia="Calibri" w:hAnsi="Times New Roman"/>
                <w:sz w:val="22"/>
                <w:szCs w:val="22"/>
                <w:lang w:val="nb-NO"/>
              </w:rPr>
            </w:pPr>
            <w:r w:rsidRPr="00254C31">
              <w:rPr>
                <w:rFonts w:ascii="Times New Roman" w:eastAsia="Calibri" w:hAnsi="Times New Roman"/>
                <w:sz w:val="22"/>
                <w:szCs w:val="22"/>
                <w:lang w:val="nb-NO"/>
              </w:rPr>
              <w:t>- Như trên (B/c);</w:t>
            </w:r>
          </w:p>
          <w:p w14:paraId="67019272" w14:textId="77777777" w:rsidR="002A7276" w:rsidRPr="00254C31" w:rsidRDefault="002A7276" w:rsidP="008874C2">
            <w:pPr>
              <w:widowControl w:val="0"/>
              <w:rPr>
                <w:rFonts w:ascii="Times New Roman" w:eastAsia="Calibri" w:hAnsi="Times New Roman"/>
                <w:sz w:val="22"/>
                <w:szCs w:val="22"/>
              </w:rPr>
            </w:pPr>
            <w:r w:rsidRPr="00254C31">
              <w:rPr>
                <w:rFonts w:ascii="Times New Roman" w:eastAsia="Calibri" w:hAnsi="Times New Roman"/>
                <w:sz w:val="22"/>
                <w:szCs w:val="22"/>
                <w:lang w:val="vi-VN"/>
              </w:rPr>
              <w:t>- Lư</w:t>
            </w:r>
            <w:r w:rsidRPr="00254C31">
              <w:rPr>
                <w:rFonts w:ascii="Times New Roman" w:eastAsia="Calibri" w:hAnsi="Times New Roman"/>
                <w:sz w:val="22"/>
                <w:szCs w:val="22"/>
                <w:lang w:val="vi-VN"/>
              </w:rPr>
              <w:softHyphen/>
              <w:t>u:</w:t>
            </w:r>
            <w:r w:rsidRPr="00254C31">
              <w:rPr>
                <w:rFonts w:ascii="Times New Roman" w:eastAsia="Calibri" w:hAnsi="Times New Roman"/>
                <w:sz w:val="22"/>
                <w:szCs w:val="22"/>
              </w:rPr>
              <w:t xml:space="preserve"> </w:t>
            </w:r>
            <w:r>
              <w:rPr>
                <w:rFonts w:ascii="Times New Roman" w:eastAsia="Calibri" w:hAnsi="Times New Roman"/>
                <w:sz w:val="22"/>
                <w:szCs w:val="22"/>
              </w:rPr>
              <w:t xml:space="preserve">VT, </w:t>
            </w:r>
            <w:r w:rsidRPr="00254C31">
              <w:rPr>
                <w:rFonts w:ascii="Times New Roman" w:eastAsia="Calibri" w:hAnsi="Times New Roman"/>
                <w:sz w:val="22"/>
                <w:szCs w:val="22"/>
              </w:rPr>
              <w:t>KTHT&amp;ĐT</w:t>
            </w:r>
            <w:r>
              <w:rPr>
                <w:rFonts w:ascii="Times New Roman" w:eastAsia="Calibri" w:hAnsi="Times New Roman"/>
                <w:sz w:val="22"/>
                <w:szCs w:val="22"/>
              </w:rPr>
              <w:t>1.1</w:t>
            </w:r>
          </w:p>
          <w:p w14:paraId="425C1474" w14:textId="77777777" w:rsidR="002A7276" w:rsidRPr="00254C31" w:rsidRDefault="002A7276" w:rsidP="008874C2">
            <w:pPr>
              <w:widowControl w:val="0"/>
              <w:rPr>
                <w:rFonts w:ascii="Times New Roman" w:eastAsia="Calibri" w:hAnsi="Times New Roman"/>
                <w:sz w:val="26"/>
                <w:szCs w:val="26"/>
                <w:lang w:val="vi-VN"/>
              </w:rPr>
            </w:pPr>
          </w:p>
        </w:tc>
        <w:tc>
          <w:tcPr>
            <w:tcW w:w="3857" w:type="dxa"/>
          </w:tcPr>
          <w:p w14:paraId="61897557" w14:textId="77777777" w:rsidR="002A7276" w:rsidRDefault="002A7276" w:rsidP="008874C2">
            <w:pPr>
              <w:widowControl w:val="0"/>
              <w:jc w:val="center"/>
              <w:rPr>
                <w:rFonts w:ascii="Times New Roman" w:eastAsia="Calibri" w:hAnsi="Times New Roman"/>
                <w:b/>
                <w:bCs/>
                <w:szCs w:val="28"/>
              </w:rPr>
            </w:pPr>
            <w:r w:rsidRPr="00254C31">
              <w:rPr>
                <w:rFonts w:ascii="Times New Roman" w:eastAsia="Calibri" w:hAnsi="Times New Roman"/>
                <w:b/>
                <w:bCs/>
                <w:szCs w:val="28"/>
                <w:lang w:val="vi-VN"/>
              </w:rPr>
              <w:t>TRƯỞNG PHÒNG</w:t>
            </w:r>
          </w:p>
          <w:p w14:paraId="71676438" w14:textId="77777777" w:rsidR="002A7276" w:rsidRPr="00163E9E" w:rsidRDefault="002A7276" w:rsidP="008874C2">
            <w:pPr>
              <w:widowControl w:val="0"/>
              <w:jc w:val="center"/>
              <w:rPr>
                <w:rFonts w:ascii="Times New Roman" w:eastAsia="Calibri" w:hAnsi="Times New Roman"/>
                <w:b/>
                <w:bCs/>
                <w:szCs w:val="28"/>
              </w:rPr>
            </w:pPr>
          </w:p>
          <w:p w14:paraId="267C9B7A" w14:textId="77777777" w:rsidR="002A7276" w:rsidRPr="00254C31" w:rsidRDefault="002A7276" w:rsidP="008874C2">
            <w:pPr>
              <w:widowControl w:val="0"/>
              <w:jc w:val="center"/>
              <w:rPr>
                <w:rFonts w:ascii="Times New Roman" w:eastAsia="Calibri" w:hAnsi="Times New Roman"/>
                <w:sz w:val="44"/>
                <w:szCs w:val="28"/>
                <w:lang w:val="vi-VN"/>
              </w:rPr>
            </w:pPr>
          </w:p>
          <w:p w14:paraId="156556CA" w14:textId="77777777" w:rsidR="002A7276" w:rsidRPr="00254C31" w:rsidRDefault="002A7276" w:rsidP="008874C2">
            <w:pPr>
              <w:widowControl w:val="0"/>
              <w:jc w:val="center"/>
              <w:rPr>
                <w:rFonts w:ascii="Times New Roman" w:eastAsia="Calibri" w:hAnsi="Times New Roman"/>
                <w:sz w:val="20"/>
                <w:lang w:val="vi-VN"/>
              </w:rPr>
            </w:pPr>
          </w:p>
          <w:p w14:paraId="6BBF3116" w14:textId="77777777" w:rsidR="002A7276" w:rsidRPr="00800DC5" w:rsidRDefault="002A7276" w:rsidP="008874C2">
            <w:pPr>
              <w:widowControl w:val="0"/>
              <w:rPr>
                <w:rFonts w:ascii="Times New Roman" w:eastAsia="Calibri" w:hAnsi="Times New Roman"/>
                <w:sz w:val="30"/>
                <w:szCs w:val="30"/>
              </w:rPr>
            </w:pPr>
          </w:p>
          <w:p w14:paraId="20CB118E" w14:textId="77777777" w:rsidR="002A7276" w:rsidRPr="00254C31" w:rsidRDefault="002A7276" w:rsidP="008874C2">
            <w:pPr>
              <w:widowControl w:val="0"/>
              <w:jc w:val="center"/>
              <w:rPr>
                <w:rFonts w:ascii="Times New Roman" w:eastAsia="Calibri" w:hAnsi="Times New Roman"/>
                <w:sz w:val="12"/>
                <w:szCs w:val="28"/>
                <w:lang w:val="vi-VN"/>
              </w:rPr>
            </w:pPr>
          </w:p>
          <w:p w14:paraId="296D321B" w14:textId="77777777" w:rsidR="002A7276" w:rsidRPr="00B15B54" w:rsidRDefault="002A7276" w:rsidP="008874C2">
            <w:pPr>
              <w:widowControl w:val="0"/>
              <w:jc w:val="center"/>
              <w:rPr>
                <w:rFonts w:ascii="Times New Roman" w:eastAsia="Calibri" w:hAnsi="Times New Roman"/>
                <w:b/>
                <w:szCs w:val="28"/>
              </w:rPr>
            </w:pPr>
            <w:r>
              <w:rPr>
                <w:rFonts w:ascii="Times New Roman" w:eastAsia="Calibri" w:hAnsi="Times New Roman"/>
                <w:b/>
                <w:szCs w:val="28"/>
              </w:rPr>
              <w:t>Hoàng Huy Toàn</w:t>
            </w:r>
          </w:p>
        </w:tc>
      </w:tr>
    </w:tbl>
    <w:p w14:paraId="5FE83EC9" w14:textId="77777777" w:rsidR="002A7276" w:rsidRPr="00254C31" w:rsidRDefault="002A7276" w:rsidP="002A7276">
      <w:pPr>
        <w:widowControl w:val="0"/>
        <w:spacing w:before="120"/>
        <w:jc w:val="both"/>
        <w:rPr>
          <w:rFonts w:ascii="Times New Roman" w:hAnsi="Times New Roman"/>
          <w:szCs w:val="28"/>
          <w:lang w:val="nl-NL"/>
        </w:rPr>
      </w:pPr>
    </w:p>
    <w:p w14:paraId="6BBD7F15" w14:textId="77777777" w:rsidR="002A7276" w:rsidRDefault="002A7276"/>
    <w:sectPr w:rsidR="002A7276" w:rsidSect="002A7276">
      <w:headerReference w:type="default" r:id="rId6"/>
      <w:footerReference w:type="even" r:id="rId7"/>
      <w:pgSz w:w="11907" w:h="16840" w:code="9"/>
      <w:pgMar w:top="1134" w:right="850" w:bottom="964" w:left="1701" w:header="567" w:footer="3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6091A" w14:textId="77777777" w:rsidR="00720724" w:rsidRDefault="00720724">
      <w:r>
        <w:separator/>
      </w:r>
    </w:p>
  </w:endnote>
  <w:endnote w:type="continuationSeparator" w:id="0">
    <w:p w14:paraId="40865C79" w14:textId="77777777" w:rsidR="00720724" w:rsidRDefault="00720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Klee One"/>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Times New Roman Ital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7A20F" w14:textId="77777777" w:rsidR="00D9217B" w:rsidRDefault="00000000" w:rsidP="005A65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20FBFB" w14:textId="77777777" w:rsidR="00D9217B" w:rsidRDefault="00D9217B" w:rsidP="005A65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C0C9D" w14:textId="77777777" w:rsidR="00720724" w:rsidRDefault="00720724">
      <w:r>
        <w:separator/>
      </w:r>
    </w:p>
  </w:footnote>
  <w:footnote w:type="continuationSeparator" w:id="0">
    <w:p w14:paraId="38E8454B" w14:textId="77777777" w:rsidR="00720724" w:rsidRDefault="00720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1AC8A" w14:textId="77777777" w:rsidR="00D9217B" w:rsidRDefault="00000000">
    <w:pPr>
      <w:pStyle w:val="Header"/>
      <w:jc w:val="center"/>
    </w:pPr>
    <w:r>
      <w:fldChar w:fldCharType="begin"/>
    </w:r>
    <w:r>
      <w:instrText xml:space="preserve"> PAGE   \* MERGEFORMAT </w:instrText>
    </w:r>
    <w:r>
      <w:fldChar w:fldCharType="separate"/>
    </w:r>
    <w:r>
      <w:rPr>
        <w:noProof/>
      </w:rPr>
      <w:t>2</w:t>
    </w:r>
    <w:r>
      <w:rPr>
        <w:noProof/>
      </w:rPr>
      <w:fldChar w:fldCharType="end"/>
    </w:r>
  </w:p>
  <w:p w14:paraId="43151761" w14:textId="77777777" w:rsidR="00D9217B" w:rsidRDefault="00D921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276"/>
    <w:rsid w:val="0004673A"/>
    <w:rsid w:val="0006398F"/>
    <w:rsid w:val="00263CA4"/>
    <w:rsid w:val="00273684"/>
    <w:rsid w:val="002A7276"/>
    <w:rsid w:val="00387905"/>
    <w:rsid w:val="00424303"/>
    <w:rsid w:val="004E4D37"/>
    <w:rsid w:val="00516895"/>
    <w:rsid w:val="00645B31"/>
    <w:rsid w:val="00660113"/>
    <w:rsid w:val="00720724"/>
    <w:rsid w:val="00732FC0"/>
    <w:rsid w:val="007476E6"/>
    <w:rsid w:val="007A35B3"/>
    <w:rsid w:val="007A3F4E"/>
    <w:rsid w:val="00A26412"/>
    <w:rsid w:val="00A30345"/>
    <w:rsid w:val="00C12FD9"/>
    <w:rsid w:val="00D9217B"/>
    <w:rsid w:val="00F2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9D9AA"/>
  <w15:chartTrackingRefBased/>
  <w15:docId w15:val="{AE526E4B-31C2-42FC-A7A3-303E22488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76"/>
    <w:pPr>
      <w:spacing w:after="0" w:line="240" w:lineRule="auto"/>
    </w:pPr>
    <w:rPr>
      <w:rFonts w:ascii=".VnTime" w:eastAsia="Times New Roman" w:hAnsi=".VnTime" w:cs="Times New Roman"/>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A7276"/>
    <w:pPr>
      <w:tabs>
        <w:tab w:val="center" w:pos="4320"/>
        <w:tab w:val="right" w:pos="8640"/>
      </w:tabs>
    </w:pPr>
    <w:rPr>
      <w:lang w:val="x-none" w:eastAsia="x-none"/>
    </w:rPr>
  </w:style>
  <w:style w:type="character" w:customStyle="1" w:styleId="HeaderChar">
    <w:name w:val="Header Char"/>
    <w:basedOn w:val="DefaultParagraphFont"/>
    <w:link w:val="Header"/>
    <w:uiPriority w:val="99"/>
    <w:rsid w:val="002A7276"/>
    <w:rPr>
      <w:rFonts w:ascii=".VnTime" w:eastAsia="Times New Roman" w:hAnsi=".VnTime" w:cs="Times New Roman"/>
      <w:kern w:val="0"/>
      <w:sz w:val="28"/>
      <w:szCs w:val="24"/>
      <w:lang w:val="x-none" w:eastAsia="x-none"/>
      <w14:ligatures w14:val="none"/>
    </w:rPr>
  </w:style>
  <w:style w:type="paragraph" w:styleId="Footer">
    <w:name w:val="footer"/>
    <w:basedOn w:val="Normal"/>
    <w:link w:val="FooterChar"/>
    <w:uiPriority w:val="99"/>
    <w:rsid w:val="002A7276"/>
    <w:pPr>
      <w:tabs>
        <w:tab w:val="center" w:pos="4320"/>
        <w:tab w:val="right" w:pos="8640"/>
      </w:tabs>
    </w:pPr>
    <w:rPr>
      <w:lang w:val="x-none" w:eastAsia="x-none"/>
    </w:rPr>
  </w:style>
  <w:style w:type="character" w:customStyle="1" w:styleId="FooterChar">
    <w:name w:val="Footer Char"/>
    <w:basedOn w:val="DefaultParagraphFont"/>
    <w:link w:val="Footer"/>
    <w:uiPriority w:val="99"/>
    <w:rsid w:val="002A7276"/>
    <w:rPr>
      <w:rFonts w:ascii=".VnTime" w:eastAsia="Times New Roman" w:hAnsi=".VnTime" w:cs="Times New Roman"/>
      <w:kern w:val="0"/>
      <w:sz w:val="28"/>
      <w:szCs w:val="24"/>
      <w:lang w:val="x-none" w:eastAsia="x-none"/>
      <w14:ligatures w14:val="none"/>
    </w:rPr>
  </w:style>
  <w:style w:type="character" w:styleId="PageNumber">
    <w:name w:val="page number"/>
    <w:basedOn w:val="DefaultParagraphFont"/>
    <w:rsid w:val="002A7276"/>
  </w:style>
  <w:style w:type="paragraph" w:styleId="NormalWeb">
    <w:name w:val="Normal (Web)"/>
    <w:basedOn w:val="Normal"/>
    <w:uiPriority w:val="99"/>
    <w:rsid w:val="002A7276"/>
    <w:pPr>
      <w:spacing w:before="100" w:beforeAutospacing="1" w:after="100" w:afterAutospacing="1"/>
    </w:pPr>
    <w:rPr>
      <w:rFonts w:ascii="Times New Roman" w:eastAsia="SimSun" w:hAnsi="Times New Roman"/>
      <w:sz w:val="24"/>
      <w:lang w:eastAsia="zh-CN"/>
    </w:rPr>
  </w:style>
  <w:style w:type="character" w:customStyle="1" w:styleId="fontstyle01">
    <w:name w:val="fontstyle01"/>
    <w:basedOn w:val="DefaultParagraphFont"/>
    <w:rsid w:val="00273684"/>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81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2967</Words>
  <Characters>16917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2026-05-08T07:59:00Z</cp:lastPrinted>
  <dcterms:created xsi:type="dcterms:W3CDTF">2026-05-08T08:06:00Z</dcterms:created>
  <dcterms:modified xsi:type="dcterms:W3CDTF">2026-05-08T08:08:00Z</dcterms:modified>
</cp:coreProperties>
</file>