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Start w:id="1" w:name="_MON_1650518399"/>
    <w:bookmarkEnd w:id="1"/>
    <w:p w14:paraId="76D6993A" w14:textId="7F3ECB67" w:rsidR="00722C13" w:rsidRDefault="00CA22DF" w:rsidP="00722C13">
      <w:pPr>
        <w:spacing w:before="120" w:after="120"/>
        <w:jc w:val="both"/>
        <w:rPr>
          <w:rFonts w:ascii="Times New Roman" w:hAnsi="Times New Roman" w:cs="Times New Roman"/>
          <w:b/>
          <w:sz w:val="28"/>
          <w:szCs w:val="28"/>
          <w:lang w:val="en-US"/>
        </w:rPr>
      </w:pPr>
      <w:r w:rsidRPr="002B5D5A">
        <w:rPr>
          <w:rFonts w:ascii="Times New Roman" w:hAnsi="Times New Roman" w:cs="Times New Roman"/>
          <w:b/>
          <w:sz w:val="28"/>
          <w:szCs w:val="28"/>
          <w:lang w:val="en-US"/>
        </w:rPr>
        <w:object w:dxaOrig="9357" w:dyaOrig="13911" w14:anchorId="6C288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8pt;height:695.25pt" o:ole="">
            <v:imagedata r:id="rId8" o:title=""/>
          </v:shape>
          <o:OLEObject Type="Embed" ProgID="Word.Document.8" ShapeID="_x0000_i1028" DrawAspect="Content" ObjectID="_1815215489" r:id="rId9">
            <o:FieldCodes>\s</o:FieldCodes>
          </o:OLEObject>
        </w:object>
      </w:r>
      <w:bookmarkEnd w:id="0"/>
    </w:p>
    <w:p w14:paraId="046565BD" w14:textId="0EDE079C" w:rsidR="00C95DA2" w:rsidRPr="00C95DA2" w:rsidRDefault="00C95DA2" w:rsidP="00A61AC0">
      <w:pPr>
        <w:spacing w:before="120" w:after="120"/>
        <w:ind w:firstLine="709"/>
        <w:jc w:val="both"/>
        <w:rPr>
          <w:rFonts w:ascii="Times New Roman" w:hAnsi="Times New Roman" w:cs="Times New Roman"/>
          <w:b/>
          <w:sz w:val="28"/>
          <w:szCs w:val="28"/>
        </w:rPr>
      </w:pPr>
      <w:r w:rsidRPr="00C95DA2">
        <w:rPr>
          <w:rFonts w:ascii="Times New Roman" w:hAnsi="Times New Roman" w:cs="Times New Roman"/>
          <w:b/>
          <w:sz w:val="28"/>
          <w:szCs w:val="28"/>
        </w:rPr>
        <w:lastRenderedPageBreak/>
        <w:t>Thủ tục hoàn trả các khoản thu ngân sách nhà nước qua KBNN</w:t>
      </w:r>
    </w:p>
    <w:p w14:paraId="40FCC838" w14:textId="77777777" w:rsidR="00C95DA2" w:rsidRPr="00C95DA2" w:rsidRDefault="00C95DA2" w:rsidP="00C95DA2">
      <w:pPr>
        <w:spacing w:before="120" w:after="120"/>
        <w:ind w:firstLine="709"/>
        <w:jc w:val="both"/>
        <w:rPr>
          <w:rFonts w:ascii="Times New Roman" w:hAnsi="Times New Roman" w:cs="Times New Roman"/>
          <w:spacing w:val="-8"/>
          <w:sz w:val="28"/>
          <w:szCs w:val="28"/>
        </w:rPr>
      </w:pPr>
      <w:r w:rsidRPr="00C95DA2">
        <w:rPr>
          <w:rFonts w:ascii="Times New Roman" w:hAnsi="Times New Roman" w:cs="Times New Roman"/>
          <w:spacing w:val="-8"/>
          <w:sz w:val="28"/>
          <w:szCs w:val="28"/>
        </w:rPr>
        <w:t>(</w:t>
      </w:r>
      <w:r w:rsidRPr="00C95DA2">
        <w:rPr>
          <w:rFonts w:ascii="Times New Roman" w:hAnsi="Times New Roman" w:cs="Times New Roman"/>
          <w:i/>
          <w:spacing w:val="-8"/>
          <w:sz w:val="28"/>
          <w:szCs w:val="28"/>
        </w:rPr>
        <w:t>1) Tên TTHC</w:t>
      </w:r>
      <w:r w:rsidRPr="00C95DA2">
        <w:rPr>
          <w:rFonts w:ascii="Times New Roman" w:hAnsi="Times New Roman" w:cs="Times New Roman"/>
          <w:spacing w:val="-8"/>
          <w:sz w:val="28"/>
          <w:szCs w:val="28"/>
        </w:rPr>
        <w:t xml:space="preserve">: </w:t>
      </w:r>
      <w:r w:rsidRPr="00C95DA2">
        <w:rPr>
          <w:rFonts w:ascii="Times New Roman" w:hAnsi="Times New Roman" w:cs="Times New Roman"/>
          <w:spacing w:val="-8"/>
          <w:sz w:val="28"/>
          <w:szCs w:val="28"/>
          <w:lang w:val="it-IT"/>
        </w:rPr>
        <w:t>Thủ tục hoàn trả các khoản thu ngân sách nhà nước qua KBNN.</w:t>
      </w:r>
    </w:p>
    <w:p w14:paraId="3C99EDE7" w14:textId="77777777" w:rsidR="00C95DA2" w:rsidRPr="00C95DA2" w:rsidRDefault="00C95DA2" w:rsidP="00C95DA2">
      <w:pPr>
        <w:spacing w:before="120" w:after="120"/>
        <w:ind w:firstLine="709"/>
        <w:jc w:val="both"/>
        <w:rPr>
          <w:rFonts w:ascii="Times New Roman" w:hAnsi="Times New Roman" w:cs="Times New Roman"/>
          <w:i/>
          <w:sz w:val="28"/>
          <w:szCs w:val="28"/>
        </w:rPr>
      </w:pPr>
      <w:r w:rsidRPr="00C95DA2">
        <w:rPr>
          <w:rFonts w:ascii="Times New Roman" w:hAnsi="Times New Roman" w:cs="Times New Roman"/>
          <w:i/>
          <w:sz w:val="28"/>
          <w:szCs w:val="28"/>
        </w:rPr>
        <w:t>(2) Trình tự thực hiện:</w:t>
      </w:r>
    </w:p>
    <w:p w14:paraId="78487D6C" w14:textId="77777777" w:rsidR="00C95DA2" w:rsidRPr="00C95DA2" w:rsidRDefault="00C95DA2" w:rsidP="00C95DA2">
      <w:pPr>
        <w:spacing w:before="120" w:after="120"/>
        <w:ind w:firstLine="709"/>
        <w:jc w:val="both"/>
        <w:rPr>
          <w:rFonts w:ascii="Times New Roman" w:hAnsi="Times New Roman" w:cs="Times New Roman"/>
          <w:sz w:val="28"/>
          <w:szCs w:val="28"/>
        </w:rPr>
      </w:pPr>
      <w:r w:rsidRPr="00C95DA2">
        <w:rPr>
          <w:rFonts w:ascii="Times New Roman" w:hAnsi="Times New Roman" w:cs="Times New Roman"/>
          <w:sz w:val="28"/>
          <w:szCs w:val="28"/>
        </w:rPr>
        <w:t>a) Trường hợp hoàn trả bằng tiền mặt tại KBNN:</w:t>
      </w:r>
    </w:p>
    <w:p w14:paraId="10009585" w14:textId="77777777" w:rsidR="00C95DA2" w:rsidRPr="00C95DA2" w:rsidRDefault="00C95DA2" w:rsidP="00C95DA2">
      <w:pPr>
        <w:spacing w:before="120" w:after="120"/>
        <w:ind w:firstLine="709"/>
        <w:jc w:val="both"/>
        <w:rPr>
          <w:rFonts w:ascii="Times New Roman" w:hAnsi="Times New Roman" w:cs="Times New Roman"/>
          <w:sz w:val="28"/>
          <w:szCs w:val="28"/>
        </w:rPr>
      </w:pPr>
      <w:r w:rsidRPr="00C95DA2">
        <w:rPr>
          <w:rFonts w:ascii="Times New Roman" w:hAnsi="Times New Roman" w:cs="Times New Roman"/>
          <w:sz w:val="28"/>
          <w:szCs w:val="28"/>
        </w:rPr>
        <w:t>- KBNN nhận lệnh hoàn trả khoản thu ngân sách nhà nước từ cơ quan nhà nước có thẩm quyền quyết định hoàn trả chuyển đến.</w:t>
      </w:r>
    </w:p>
    <w:p w14:paraId="0174B768" w14:textId="77777777" w:rsidR="00C95DA2" w:rsidRPr="00C95DA2" w:rsidRDefault="00C95DA2" w:rsidP="00C95DA2">
      <w:pPr>
        <w:spacing w:before="120" w:after="120"/>
        <w:ind w:firstLine="709"/>
        <w:jc w:val="both"/>
        <w:rPr>
          <w:rFonts w:ascii="Times New Roman" w:hAnsi="Times New Roman" w:cs="Times New Roman"/>
          <w:sz w:val="28"/>
          <w:szCs w:val="28"/>
        </w:rPr>
      </w:pPr>
      <w:r w:rsidRPr="00C95DA2">
        <w:rPr>
          <w:rFonts w:ascii="Times New Roman" w:hAnsi="Times New Roman" w:cs="Times New Roman"/>
          <w:sz w:val="28"/>
          <w:szCs w:val="28"/>
        </w:rPr>
        <w:t xml:space="preserve">- Cá nhân mang theo chứng minh nhân dân hoặc </w:t>
      </w:r>
      <w:r w:rsidRPr="00C95DA2">
        <w:rPr>
          <w:rFonts w:ascii="Times New Roman" w:hAnsi="Times New Roman" w:cs="Times New Roman"/>
          <w:sz w:val="28"/>
          <w:szCs w:val="28"/>
          <w:lang w:val="it-IT"/>
        </w:rPr>
        <w:t>giấy chứng minh, chứng nhận của lực lượng vũ trang</w:t>
      </w:r>
      <w:r w:rsidRPr="00C95DA2">
        <w:rPr>
          <w:rFonts w:ascii="Times New Roman" w:hAnsi="Times New Roman" w:cs="Times New Roman"/>
          <w:sz w:val="28"/>
          <w:szCs w:val="28"/>
        </w:rPr>
        <w:t xml:space="preserve"> hoặc thẻ căn cước công dân hoặc hộ chiếu và</w:t>
      </w:r>
      <w:r w:rsidRPr="00C95DA2">
        <w:rPr>
          <w:rFonts w:ascii="Times New Roman" w:hAnsi="Times New Roman" w:cs="Times New Roman"/>
          <w:sz w:val="28"/>
          <w:szCs w:val="28"/>
          <w:lang w:val="it-IT"/>
        </w:rPr>
        <w:t xml:space="preserve"> giấy ủy quyền nhận tiền hoàn trả của người được hoàn trả các khoản thu ngân sách nhà nước (đối với trường hợp ủy quyền) </w:t>
      </w:r>
      <w:r w:rsidRPr="00C95DA2">
        <w:rPr>
          <w:rFonts w:ascii="Times New Roman" w:hAnsi="Times New Roman" w:cs="Times New Roman"/>
          <w:sz w:val="28"/>
          <w:szCs w:val="28"/>
        </w:rPr>
        <w:t>đến KBNN để thực hiện thủ tục nhận tiền hoàn trả.</w:t>
      </w:r>
    </w:p>
    <w:p w14:paraId="75ACCB13" w14:textId="77777777" w:rsidR="00C95DA2" w:rsidRPr="00C95DA2" w:rsidRDefault="00C95DA2" w:rsidP="00C95DA2">
      <w:pPr>
        <w:spacing w:before="120" w:after="120"/>
        <w:ind w:firstLine="709"/>
        <w:jc w:val="both"/>
        <w:rPr>
          <w:rFonts w:ascii="Times New Roman" w:hAnsi="Times New Roman" w:cs="Times New Roman"/>
          <w:sz w:val="28"/>
          <w:szCs w:val="28"/>
        </w:rPr>
      </w:pPr>
      <w:r w:rsidRPr="00C95DA2">
        <w:rPr>
          <w:rFonts w:ascii="Times New Roman" w:hAnsi="Times New Roman" w:cs="Times New Roman"/>
          <w:sz w:val="28"/>
          <w:szCs w:val="28"/>
        </w:rPr>
        <w:t xml:space="preserve">- KBNN kiểm tra tính hợp pháp, hợp lệ của lệnh hoàn trả khoản thu ngân sách nhà nước; đối chiếu với các thông tin trên chứng minh nhân dân hoặc </w:t>
      </w:r>
      <w:r w:rsidRPr="00C95DA2">
        <w:rPr>
          <w:rFonts w:ascii="Times New Roman" w:hAnsi="Times New Roman" w:cs="Times New Roman"/>
          <w:sz w:val="28"/>
          <w:szCs w:val="28"/>
          <w:lang w:val="it-IT"/>
        </w:rPr>
        <w:t>giấy chứng minh, chứng nhận của lực lượng vũ trang</w:t>
      </w:r>
      <w:r w:rsidRPr="00C95DA2">
        <w:rPr>
          <w:rFonts w:ascii="Times New Roman" w:hAnsi="Times New Roman" w:cs="Times New Roman"/>
          <w:sz w:val="28"/>
          <w:szCs w:val="28"/>
        </w:rPr>
        <w:t xml:space="preserve"> hoặc thẻ căn cước công dân hoặc hộ chiếu và</w:t>
      </w:r>
      <w:r w:rsidRPr="00C95DA2">
        <w:rPr>
          <w:rFonts w:ascii="Times New Roman" w:hAnsi="Times New Roman" w:cs="Times New Roman"/>
          <w:sz w:val="28"/>
          <w:szCs w:val="28"/>
          <w:lang w:val="it-IT"/>
        </w:rPr>
        <w:t xml:space="preserve"> giấy ủy quyền nhận tiền hoàn trả của người được hoàn trả các khoản thu ngân sách nhà nước (đối với trường hợp ủy quyền) </w:t>
      </w:r>
      <w:r w:rsidRPr="00C95DA2">
        <w:rPr>
          <w:rFonts w:ascii="Times New Roman" w:hAnsi="Times New Roman" w:cs="Times New Roman"/>
          <w:sz w:val="28"/>
          <w:szCs w:val="28"/>
        </w:rPr>
        <w:t>để thực hiện hoàn trả</w:t>
      </w:r>
      <w:r w:rsidRPr="00C95DA2">
        <w:rPr>
          <w:rFonts w:ascii="Times New Roman" w:hAnsi="Times New Roman" w:cs="Times New Roman"/>
          <w:sz w:val="28"/>
          <w:szCs w:val="28"/>
          <w:lang w:val="it-IT"/>
        </w:rPr>
        <w:t>.</w:t>
      </w:r>
    </w:p>
    <w:p w14:paraId="00F77DE3" w14:textId="77777777" w:rsidR="00C95DA2" w:rsidRPr="00C95DA2" w:rsidRDefault="00C95DA2" w:rsidP="00C95DA2">
      <w:pPr>
        <w:spacing w:before="120" w:after="120"/>
        <w:ind w:firstLine="709"/>
        <w:jc w:val="both"/>
        <w:rPr>
          <w:rFonts w:ascii="Times New Roman" w:hAnsi="Times New Roman" w:cs="Times New Roman"/>
          <w:sz w:val="28"/>
          <w:szCs w:val="28"/>
        </w:rPr>
      </w:pPr>
      <w:r w:rsidRPr="00C95DA2">
        <w:rPr>
          <w:rFonts w:ascii="Times New Roman" w:hAnsi="Times New Roman" w:cs="Times New Roman"/>
          <w:sz w:val="28"/>
          <w:szCs w:val="28"/>
        </w:rPr>
        <w:t>b) Trường hợp hoàn trả theo phương thức thanh toán không dùng tiền mặt:</w:t>
      </w:r>
    </w:p>
    <w:p w14:paraId="31A50E5C" w14:textId="77777777" w:rsidR="00C95DA2" w:rsidRPr="00C95DA2" w:rsidRDefault="00C95DA2" w:rsidP="00C95DA2">
      <w:pPr>
        <w:spacing w:before="120" w:after="120"/>
        <w:ind w:firstLine="709"/>
        <w:jc w:val="both"/>
        <w:rPr>
          <w:rFonts w:ascii="Times New Roman" w:hAnsi="Times New Roman" w:cs="Times New Roman"/>
          <w:sz w:val="28"/>
          <w:szCs w:val="28"/>
        </w:rPr>
      </w:pPr>
      <w:r w:rsidRPr="00C95DA2">
        <w:rPr>
          <w:rFonts w:ascii="Times New Roman" w:hAnsi="Times New Roman" w:cs="Times New Roman"/>
          <w:sz w:val="28"/>
          <w:szCs w:val="28"/>
        </w:rPr>
        <w:t>- KBNN nhận lệnh hoàn trả khoản thu ngân sách nhà nước hoặc lệnh hoàn trả kiêm bù trừ thu ngân sách nhà nước do cơ quan nhà nước có thẩm quyền quyết định hoàn trả chuyển đến.</w:t>
      </w:r>
    </w:p>
    <w:p w14:paraId="2424AF4C" w14:textId="77777777" w:rsidR="00C95DA2" w:rsidRPr="00C95DA2" w:rsidRDefault="00C95DA2" w:rsidP="00C95DA2">
      <w:pPr>
        <w:spacing w:before="120" w:after="120"/>
        <w:ind w:firstLine="709"/>
        <w:jc w:val="both"/>
        <w:rPr>
          <w:rFonts w:ascii="Times New Roman" w:hAnsi="Times New Roman" w:cs="Times New Roman"/>
          <w:sz w:val="28"/>
          <w:szCs w:val="28"/>
        </w:rPr>
      </w:pPr>
      <w:r w:rsidRPr="00C95DA2">
        <w:rPr>
          <w:rFonts w:ascii="Times New Roman" w:hAnsi="Times New Roman" w:cs="Times New Roman"/>
          <w:sz w:val="28"/>
          <w:szCs w:val="28"/>
        </w:rPr>
        <w:t>- KBNN kiểm tra tính hợp pháp, hợp lệ của lệnh hoàn trả khoản thu ngân sách nhà nước hoặc lệnh hoàn trả kiêm bù trừ thu ngân sách nhà nước;</w:t>
      </w:r>
      <w:r w:rsidRPr="00C95DA2">
        <w:rPr>
          <w:rFonts w:ascii="Times New Roman" w:hAnsi="Times New Roman" w:cs="Times New Roman"/>
          <w:sz w:val="28"/>
          <w:szCs w:val="28"/>
          <w:shd w:val="clear" w:color="auto" w:fill="FFFFFF"/>
        </w:rPr>
        <w:t xml:space="preserve"> thực hiện hạch toán hoàn trả, hạch toán bù trừ thu ngân sách nhà nước và chuyển tiền hoàn trả các khoản thu ngân sách nhà nước vào tài khoản của người nộp ngân sách nhà nước theo thông tin do cơ quan nhà nước có </w:t>
      </w:r>
      <w:r w:rsidRPr="00C95DA2">
        <w:rPr>
          <w:rFonts w:ascii="Times New Roman" w:hAnsi="Times New Roman" w:cs="Times New Roman"/>
          <w:sz w:val="28"/>
          <w:szCs w:val="28"/>
        </w:rPr>
        <w:t>thẩm quyền quyết định hoàn trả chuyển đến</w:t>
      </w:r>
      <w:r w:rsidRPr="00C95DA2">
        <w:rPr>
          <w:rFonts w:ascii="Times New Roman" w:hAnsi="Times New Roman" w:cs="Times New Roman"/>
          <w:sz w:val="28"/>
          <w:szCs w:val="28"/>
          <w:shd w:val="clear" w:color="auto" w:fill="FFFFFF"/>
        </w:rPr>
        <w:t xml:space="preserve">. </w:t>
      </w:r>
    </w:p>
    <w:p w14:paraId="2E65CDB7" w14:textId="77777777" w:rsidR="00C95DA2" w:rsidRPr="00C95DA2" w:rsidRDefault="00C95DA2" w:rsidP="00C95DA2">
      <w:pPr>
        <w:spacing w:before="120" w:after="120"/>
        <w:ind w:firstLine="709"/>
        <w:jc w:val="both"/>
        <w:rPr>
          <w:rFonts w:ascii="Times New Roman" w:hAnsi="Times New Roman" w:cs="Times New Roman"/>
          <w:sz w:val="28"/>
          <w:szCs w:val="28"/>
        </w:rPr>
      </w:pPr>
      <w:r w:rsidRPr="00C95DA2">
        <w:rPr>
          <w:rFonts w:ascii="Times New Roman" w:hAnsi="Times New Roman" w:cs="Times New Roman"/>
          <w:i/>
          <w:sz w:val="28"/>
          <w:szCs w:val="28"/>
        </w:rPr>
        <w:t>(3) Cách thức thực hiện</w:t>
      </w:r>
      <w:r w:rsidRPr="00C95DA2">
        <w:rPr>
          <w:rFonts w:ascii="Times New Roman" w:hAnsi="Times New Roman" w:cs="Times New Roman"/>
          <w:sz w:val="28"/>
          <w:szCs w:val="28"/>
        </w:rPr>
        <w:t>: Người được hoàn trả hoặc người được ủy quyền làm thủ tục nhận tiền hoàn trả các khoản thu ngân sách nhà nước bằng tiền mặt trực tiếp tại trụ sở KBNN hoặc ngân hàng nơi KBNN thực hiện hoàn trả mở tài khoản thanh toán hoặc nhận tiền hoàn trả thông qua tài khoản của người được hoàn trả theo phương thức thanh toán không dùng tiền mặt.</w:t>
      </w:r>
    </w:p>
    <w:p w14:paraId="1291B22C" w14:textId="77777777" w:rsidR="00C95DA2" w:rsidRPr="00C95DA2" w:rsidRDefault="00C95DA2" w:rsidP="00C95DA2">
      <w:pPr>
        <w:spacing w:before="120" w:after="120"/>
        <w:ind w:firstLine="709"/>
        <w:jc w:val="both"/>
        <w:rPr>
          <w:rFonts w:ascii="Times New Roman" w:hAnsi="Times New Roman" w:cs="Times New Roman"/>
          <w:i/>
          <w:sz w:val="28"/>
          <w:szCs w:val="28"/>
        </w:rPr>
      </w:pPr>
      <w:r w:rsidRPr="00C95DA2">
        <w:rPr>
          <w:rFonts w:ascii="Times New Roman" w:hAnsi="Times New Roman" w:cs="Times New Roman"/>
          <w:i/>
          <w:sz w:val="28"/>
          <w:szCs w:val="28"/>
        </w:rPr>
        <w:t>(4) Thành phần và số lượng hồ sơ:</w:t>
      </w:r>
    </w:p>
    <w:p w14:paraId="7A6D0528" w14:textId="77777777" w:rsidR="00C95DA2" w:rsidRPr="00C95DA2" w:rsidRDefault="00C95DA2" w:rsidP="00C95DA2">
      <w:pPr>
        <w:spacing w:before="120" w:after="120"/>
        <w:ind w:firstLine="709"/>
        <w:jc w:val="both"/>
        <w:rPr>
          <w:rFonts w:ascii="Times New Roman" w:hAnsi="Times New Roman" w:cs="Times New Roman"/>
          <w:i/>
          <w:sz w:val="28"/>
          <w:szCs w:val="28"/>
        </w:rPr>
      </w:pPr>
      <w:r w:rsidRPr="00C95DA2">
        <w:rPr>
          <w:rFonts w:ascii="Times New Roman" w:hAnsi="Times New Roman" w:cs="Times New Roman"/>
          <w:i/>
          <w:sz w:val="28"/>
          <w:szCs w:val="28"/>
        </w:rPr>
        <w:t xml:space="preserve">(4.1) Thành phần hồ sơ: </w:t>
      </w:r>
    </w:p>
    <w:p w14:paraId="436BB672" w14:textId="77777777" w:rsidR="00C95DA2" w:rsidRPr="00C95DA2" w:rsidRDefault="00C95DA2" w:rsidP="00C95DA2">
      <w:pPr>
        <w:spacing w:before="120" w:after="120"/>
        <w:ind w:firstLine="709"/>
        <w:jc w:val="both"/>
        <w:rPr>
          <w:rFonts w:ascii="Times New Roman" w:hAnsi="Times New Roman" w:cs="Times New Roman"/>
          <w:sz w:val="28"/>
          <w:szCs w:val="28"/>
          <w:lang w:val="it-IT"/>
        </w:rPr>
      </w:pPr>
      <w:r w:rsidRPr="00C95DA2">
        <w:rPr>
          <w:rFonts w:ascii="Times New Roman" w:hAnsi="Times New Roman" w:cs="Times New Roman"/>
          <w:sz w:val="28"/>
          <w:szCs w:val="28"/>
          <w:lang w:val="it-IT"/>
        </w:rPr>
        <w:t>- Trường hợp hoàn trả bằng tiền mặt trực tiếp tại KBNN cho cá nhân: Chứng minh nhân dân hoặc giấy chứng minh, chứng nhận của lực lượng vũ trang hoặc thẻ căn cước công dân hoặc hộ chiếu còn hạn sử dụng xuất trình tại KBNN khi làm thủ tục; bản chính hoặc bản sao y bản chính giấy ủy quyền nhận tiền hoàn trả của người được hoàn trả các khoản thu ngân sách nhà nước (đối với trường hợp ủy quyền).</w:t>
      </w:r>
    </w:p>
    <w:p w14:paraId="16430CA8" w14:textId="77777777" w:rsidR="00C95DA2" w:rsidRPr="00C95DA2" w:rsidRDefault="00C95DA2" w:rsidP="00C95DA2">
      <w:pPr>
        <w:tabs>
          <w:tab w:val="left" w:pos="1080"/>
        </w:tabs>
        <w:spacing w:before="120" w:after="120"/>
        <w:ind w:firstLine="709"/>
        <w:jc w:val="both"/>
        <w:rPr>
          <w:rFonts w:ascii="Times New Roman" w:eastAsia="Batang" w:hAnsi="Times New Roman" w:cs="Times New Roman"/>
          <w:sz w:val="28"/>
          <w:szCs w:val="28"/>
          <w:lang w:eastAsia="ko-KR"/>
        </w:rPr>
      </w:pPr>
      <w:r w:rsidRPr="00C95DA2">
        <w:rPr>
          <w:rFonts w:ascii="Times New Roman" w:eastAsia="Batang" w:hAnsi="Times New Roman" w:cs="Times New Roman"/>
          <w:sz w:val="28"/>
          <w:szCs w:val="28"/>
          <w:lang w:val="it-IT" w:eastAsia="ko-KR"/>
        </w:rPr>
        <w:t xml:space="preserve">- Trường hợp hoàn trả qua tài khoản của người được hoàn trả: KBNN thực </w:t>
      </w:r>
      <w:r w:rsidRPr="00C95DA2">
        <w:rPr>
          <w:rFonts w:ascii="Times New Roman" w:eastAsia="Batang" w:hAnsi="Times New Roman" w:cs="Times New Roman"/>
          <w:sz w:val="28"/>
          <w:szCs w:val="28"/>
          <w:lang w:val="it-IT" w:eastAsia="ko-KR"/>
        </w:rPr>
        <w:lastRenderedPageBreak/>
        <w:t>hiện hoàn trả vào tài khoản của người được hoàn trả theo lệnh hoàn trả của cơ quan nhà nước có thẩm quyền quyết định hoàn trả; người được hoàn trả không phải gửi hồ sơ đến KBNN.</w:t>
      </w:r>
    </w:p>
    <w:p w14:paraId="25494952" w14:textId="77777777" w:rsidR="00C95DA2" w:rsidRPr="00C95DA2" w:rsidRDefault="00C95DA2" w:rsidP="00C95DA2">
      <w:pPr>
        <w:spacing w:before="120" w:after="120"/>
        <w:ind w:firstLine="709"/>
        <w:jc w:val="both"/>
        <w:rPr>
          <w:rFonts w:ascii="Times New Roman" w:eastAsia="Batang" w:hAnsi="Times New Roman" w:cs="Times New Roman"/>
          <w:i/>
          <w:sz w:val="28"/>
          <w:szCs w:val="28"/>
          <w:lang w:eastAsia="ko-KR"/>
        </w:rPr>
      </w:pPr>
      <w:r w:rsidRPr="00C95DA2">
        <w:rPr>
          <w:rFonts w:ascii="Times New Roman" w:eastAsia="Batang" w:hAnsi="Times New Roman" w:cs="Times New Roman"/>
          <w:i/>
          <w:sz w:val="28"/>
          <w:szCs w:val="28"/>
          <w:lang w:eastAsia="ko-KR"/>
        </w:rPr>
        <w:t xml:space="preserve">(4.2) Số lượng hồ sơ: </w:t>
      </w:r>
    </w:p>
    <w:p w14:paraId="078EA2CA" w14:textId="77777777" w:rsidR="00C95DA2" w:rsidRPr="00C95DA2" w:rsidRDefault="00C95DA2" w:rsidP="00C95DA2">
      <w:pPr>
        <w:spacing w:before="120" w:after="120"/>
        <w:ind w:firstLine="709"/>
        <w:jc w:val="both"/>
        <w:rPr>
          <w:rFonts w:ascii="Times New Roman" w:eastAsia="Batang" w:hAnsi="Times New Roman" w:cs="Times New Roman"/>
          <w:sz w:val="28"/>
          <w:szCs w:val="28"/>
          <w:lang w:eastAsia="ko-KR"/>
        </w:rPr>
      </w:pPr>
      <w:r w:rsidRPr="00C95DA2">
        <w:rPr>
          <w:rFonts w:ascii="Times New Roman" w:hAnsi="Times New Roman" w:cs="Times New Roman"/>
          <w:sz w:val="28"/>
          <w:szCs w:val="28"/>
        </w:rPr>
        <w:t xml:space="preserve">Số lượng của từng thành phần hồ sơ quy định tại mục (4.1) phần 4 thủ tục này là 01 bản (bản chính hoặc bản sao y bản chính). Riêng </w:t>
      </w:r>
      <w:r w:rsidRPr="00C95DA2">
        <w:rPr>
          <w:rFonts w:ascii="Times New Roman" w:hAnsi="Times New Roman" w:cs="Times New Roman"/>
          <w:sz w:val="28"/>
          <w:szCs w:val="28"/>
          <w:lang w:val="it-IT"/>
        </w:rPr>
        <w:t>Chứng minh nhân dân hoặc giấy chứng minh, chứng nhận của lực lượng vũ trang hoặc thẻ căn cước công dân hoặc hộ chiếu còn hạn sử dụng xuất trình tại KBNN khi làm thủ tục</w:t>
      </w:r>
      <w:r w:rsidRPr="00C95DA2">
        <w:rPr>
          <w:rFonts w:ascii="Times New Roman" w:hAnsi="Times New Roman" w:cs="Times New Roman"/>
          <w:sz w:val="28"/>
          <w:szCs w:val="28"/>
        </w:rPr>
        <w:t xml:space="preserve"> là 01 bản gốc.</w:t>
      </w:r>
    </w:p>
    <w:p w14:paraId="0607C440" w14:textId="77777777" w:rsidR="00C95DA2" w:rsidRPr="00C95DA2" w:rsidRDefault="00C95DA2" w:rsidP="00C95DA2">
      <w:pPr>
        <w:spacing w:before="120" w:after="120"/>
        <w:ind w:firstLine="709"/>
        <w:jc w:val="both"/>
        <w:rPr>
          <w:rFonts w:ascii="Times New Roman" w:hAnsi="Times New Roman" w:cs="Times New Roman"/>
          <w:i/>
          <w:sz w:val="28"/>
          <w:szCs w:val="28"/>
          <w:lang w:val="it-IT"/>
        </w:rPr>
      </w:pPr>
      <w:r w:rsidRPr="00C95DA2">
        <w:rPr>
          <w:rFonts w:ascii="Times New Roman" w:hAnsi="Times New Roman" w:cs="Times New Roman"/>
          <w:i/>
          <w:sz w:val="28"/>
          <w:szCs w:val="28"/>
          <w:lang w:val="it-IT"/>
        </w:rPr>
        <w:t xml:space="preserve">(5) Thời hạn giải quyết: </w:t>
      </w:r>
    </w:p>
    <w:p w14:paraId="73008CCF" w14:textId="77777777" w:rsidR="00C95DA2" w:rsidRPr="00C95DA2" w:rsidRDefault="00C95DA2" w:rsidP="00C95DA2">
      <w:pPr>
        <w:spacing w:before="120" w:after="120"/>
        <w:ind w:firstLine="709"/>
        <w:jc w:val="both"/>
        <w:rPr>
          <w:rFonts w:ascii="Times New Roman" w:hAnsi="Times New Roman" w:cs="Times New Roman"/>
          <w:sz w:val="28"/>
          <w:szCs w:val="28"/>
          <w:lang w:val="it-IT"/>
        </w:rPr>
      </w:pPr>
      <w:r w:rsidRPr="00C95DA2">
        <w:rPr>
          <w:rFonts w:ascii="Times New Roman" w:hAnsi="Times New Roman" w:cs="Times New Roman"/>
          <w:sz w:val="28"/>
          <w:szCs w:val="28"/>
          <w:lang w:val="it-IT"/>
        </w:rPr>
        <w:t>a) Đối với khoản hoàn trả bằng tiền mặt tại KBNN: Chậm nhất 30 phút, kể từ khi Kho bạc Nhà nước nhận đủ hồ sơ hợp lệ, hợp pháp của cá nhân được hoàn trả các khoản thu ngân sách nhà nước và lệnh hoàn trả khoản thu ngân sách nhà nước hoặc lệnh hoàn trả kiêm bù trừ thu ngân sách nhà nước.</w:t>
      </w:r>
    </w:p>
    <w:p w14:paraId="7726DEED" w14:textId="77777777" w:rsidR="00C95DA2" w:rsidRPr="00C95DA2" w:rsidRDefault="00C95DA2" w:rsidP="00C95DA2">
      <w:pPr>
        <w:spacing w:before="120" w:after="120"/>
        <w:ind w:firstLine="709"/>
        <w:jc w:val="both"/>
        <w:rPr>
          <w:rFonts w:ascii="Times New Roman" w:hAnsi="Times New Roman" w:cs="Times New Roman"/>
          <w:sz w:val="28"/>
          <w:szCs w:val="28"/>
          <w:lang w:val="it-IT"/>
        </w:rPr>
      </w:pPr>
      <w:r w:rsidRPr="00C95DA2">
        <w:rPr>
          <w:rFonts w:ascii="Times New Roman" w:hAnsi="Times New Roman" w:cs="Times New Roman"/>
          <w:sz w:val="28"/>
          <w:szCs w:val="28"/>
          <w:lang w:val="it-IT"/>
        </w:rPr>
        <w:t>b) Đối với khoản hoàn trả qua tài khoản của người được hoàn trả: Trong vòng 01 ngày làm việc, kể từ khi KBNN nhận được lệnh hoàn trả khoản thu ngân sách nhà nước hoặc lệnh hoàn trả kiêm bù trừ thu ngân sách nhà nước bảo đảm hợp lệ, hợp pháp.</w:t>
      </w:r>
    </w:p>
    <w:p w14:paraId="29432282" w14:textId="77777777" w:rsidR="00C95DA2" w:rsidRPr="00C95DA2" w:rsidRDefault="00C95DA2" w:rsidP="00C95DA2">
      <w:pPr>
        <w:spacing w:before="120" w:after="120"/>
        <w:ind w:firstLine="709"/>
        <w:jc w:val="both"/>
        <w:rPr>
          <w:rFonts w:ascii="Times New Roman" w:hAnsi="Times New Roman" w:cs="Times New Roman"/>
          <w:sz w:val="28"/>
          <w:szCs w:val="28"/>
          <w:lang w:val="it-IT"/>
        </w:rPr>
      </w:pPr>
      <w:r w:rsidRPr="00C95DA2">
        <w:rPr>
          <w:rFonts w:ascii="Times New Roman" w:hAnsi="Times New Roman" w:cs="Times New Roman"/>
          <w:i/>
          <w:sz w:val="28"/>
          <w:szCs w:val="28"/>
          <w:lang w:val="it-IT"/>
        </w:rPr>
        <w:t>(6) Đối tượng thực hiện</w:t>
      </w:r>
      <w:r w:rsidRPr="00C95DA2">
        <w:rPr>
          <w:rFonts w:ascii="Times New Roman" w:hAnsi="Times New Roman" w:cs="Times New Roman"/>
          <w:sz w:val="28"/>
          <w:szCs w:val="28"/>
          <w:lang w:val="it-IT"/>
        </w:rPr>
        <w:t>: Tổ chức, cá nhân được hoàn trả các khoản thu ngân sách nhà nước.</w:t>
      </w:r>
    </w:p>
    <w:p w14:paraId="0F8FAB2C" w14:textId="77777777" w:rsidR="00C95DA2" w:rsidRPr="00C95DA2" w:rsidRDefault="00C95DA2" w:rsidP="00C95DA2">
      <w:pPr>
        <w:spacing w:before="120" w:after="120"/>
        <w:ind w:firstLine="709"/>
        <w:jc w:val="both"/>
        <w:rPr>
          <w:rFonts w:ascii="Times New Roman" w:hAnsi="Times New Roman" w:cs="Times New Roman"/>
          <w:sz w:val="28"/>
          <w:szCs w:val="28"/>
          <w:lang w:val="it-IT"/>
        </w:rPr>
      </w:pPr>
      <w:r w:rsidRPr="00C95DA2">
        <w:rPr>
          <w:rFonts w:ascii="Times New Roman" w:hAnsi="Times New Roman" w:cs="Times New Roman"/>
          <w:i/>
          <w:sz w:val="28"/>
          <w:szCs w:val="28"/>
          <w:lang w:val="it-IT"/>
        </w:rPr>
        <w:t>(7) Cơ quan giải quyết</w:t>
      </w:r>
      <w:r w:rsidRPr="00C95DA2">
        <w:rPr>
          <w:rFonts w:ascii="Times New Roman" w:hAnsi="Times New Roman" w:cs="Times New Roman"/>
          <w:sz w:val="28"/>
          <w:szCs w:val="28"/>
          <w:lang w:val="it-IT"/>
        </w:rPr>
        <w:t>: KBNN (</w:t>
      </w:r>
      <w:r w:rsidRPr="00C95DA2">
        <w:rPr>
          <w:rFonts w:ascii="Times New Roman" w:hAnsi="Times New Roman" w:cs="Times New Roman"/>
          <w:sz w:val="28"/>
          <w:szCs w:val="28"/>
        </w:rPr>
        <w:t>TW, cấp tỉnh, cấp huyện</w:t>
      </w:r>
      <w:r w:rsidRPr="00C95DA2">
        <w:rPr>
          <w:rFonts w:ascii="Times New Roman" w:hAnsi="Times New Roman" w:cs="Times New Roman"/>
          <w:sz w:val="28"/>
          <w:szCs w:val="28"/>
          <w:lang w:val="it-IT"/>
        </w:rPr>
        <w:t>).</w:t>
      </w:r>
    </w:p>
    <w:p w14:paraId="15A67793" w14:textId="77777777" w:rsidR="00C95DA2" w:rsidRPr="00C95DA2" w:rsidRDefault="00C95DA2" w:rsidP="00C95DA2">
      <w:pPr>
        <w:spacing w:before="120" w:after="120"/>
        <w:ind w:firstLine="709"/>
        <w:jc w:val="both"/>
        <w:rPr>
          <w:rFonts w:ascii="Times New Roman" w:hAnsi="Times New Roman" w:cs="Times New Roman"/>
          <w:sz w:val="28"/>
          <w:szCs w:val="28"/>
          <w:lang w:val="it-IT"/>
        </w:rPr>
      </w:pPr>
      <w:r w:rsidRPr="00C95DA2">
        <w:rPr>
          <w:rFonts w:ascii="Times New Roman" w:hAnsi="Times New Roman" w:cs="Times New Roman"/>
          <w:i/>
          <w:sz w:val="28"/>
          <w:szCs w:val="28"/>
          <w:lang w:val="it-IT"/>
        </w:rPr>
        <w:t>(8) Kết quả thực hiện</w:t>
      </w:r>
      <w:r w:rsidRPr="00C95DA2">
        <w:rPr>
          <w:rFonts w:ascii="Times New Roman" w:hAnsi="Times New Roman" w:cs="Times New Roman"/>
          <w:sz w:val="28"/>
          <w:szCs w:val="28"/>
          <w:lang w:val="it-IT"/>
        </w:rPr>
        <w:t xml:space="preserve">: </w:t>
      </w:r>
    </w:p>
    <w:p w14:paraId="2E460BE9" w14:textId="77777777" w:rsidR="00C95DA2" w:rsidRPr="00C95DA2" w:rsidRDefault="00C95DA2" w:rsidP="00C95DA2">
      <w:pPr>
        <w:spacing w:before="120" w:after="120"/>
        <w:ind w:firstLine="709"/>
        <w:jc w:val="both"/>
        <w:rPr>
          <w:rFonts w:ascii="Times New Roman" w:hAnsi="Times New Roman" w:cs="Times New Roman"/>
          <w:sz w:val="28"/>
          <w:szCs w:val="28"/>
          <w:lang w:val="it-IT"/>
        </w:rPr>
      </w:pPr>
      <w:r w:rsidRPr="00C95DA2">
        <w:rPr>
          <w:rFonts w:ascii="Times New Roman" w:hAnsi="Times New Roman" w:cs="Times New Roman"/>
          <w:sz w:val="28"/>
          <w:szCs w:val="28"/>
          <w:lang w:val="it-IT"/>
        </w:rPr>
        <w:t>a) Đối với khoản hoàn trả bằng tiền mặt tại KBNN: Chứng từ hoàn trả thu ngân sách nhà nước của KBNN có chữ ký xác nhận đã nhận đủ tiền của người nhận tiền.</w:t>
      </w:r>
    </w:p>
    <w:p w14:paraId="5043A463" w14:textId="77777777" w:rsidR="00C95DA2" w:rsidRPr="00C95DA2" w:rsidRDefault="00C95DA2" w:rsidP="00C95DA2">
      <w:pPr>
        <w:spacing w:before="120" w:after="120"/>
        <w:ind w:firstLine="709"/>
        <w:jc w:val="both"/>
        <w:rPr>
          <w:rFonts w:ascii="Times New Roman" w:hAnsi="Times New Roman" w:cs="Times New Roman"/>
          <w:sz w:val="28"/>
          <w:szCs w:val="28"/>
          <w:lang w:val="it-IT"/>
        </w:rPr>
      </w:pPr>
      <w:r w:rsidRPr="00C95DA2">
        <w:rPr>
          <w:rFonts w:ascii="Times New Roman" w:hAnsi="Times New Roman" w:cs="Times New Roman"/>
          <w:sz w:val="28"/>
          <w:szCs w:val="28"/>
          <w:lang w:val="it-IT"/>
        </w:rPr>
        <w:t>b) Đối với khoản hoàn trả qua tài khoản của người được hoàn trả: KBNN hoặc ngân hàng hoặc tổ chức cung ứng dịch vụ trung gian thanh toán báo Có cho tổ chức, cá nhân được hoàn trả các khoản thu ngân sách nhà nước.</w:t>
      </w:r>
    </w:p>
    <w:p w14:paraId="4E065363" w14:textId="77777777" w:rsidR="00C95DA2" w:rsidRPr="00C95DA2" w:rsidRDefault="00C95DA2" w:rsidP="00C95DA2">
      <w:pPr>
        <w:widowControl/>
        <w:spacing w:before="120" w:after="120"/>
        <w:ind w:firstLine="709"/>
        <w:jc w:val="both"/>
        <w:rPr>
          <w:rFonts w:ascii="Times New Roman" w:eastAsia="Times New Roman" w:hAnsi="Times New Roman" w:cs="Times New Roman"/>
          <w:i/>
          <w:sz w:val="28"/>
          <w:szCs w:val="28"/>
          <w:shd w:val="clear" w:color="auto" w:fill="FFFFFF"/>
          <w:lang w:val="it-IT" w:eastAsia="en-US" w:bidi="ar-SA"/>
        </w:rPr>
      </w:pPr>
      <w:r w:rsidRPr="00C95DA2">
        <w:rPr>
          <w:rFonts w:ascii="Times New Roman" w:eastAsia="Times New Roman" w:hAnsi="Times New Roman" w:cs="Times New Roman"/>
          <w:i/>
          <w:sz w:val="28"/>
          <w:szCs w:val="28"/>
          <w:shd w:val="clear" w:color="auto" w:fill="FFFFFF"/>
          <w:lang w:val="it-IT" w:eastAsia="en-US" w:bidi="ar-SA"/>
        </w:rPr>
        <w:t>(9) Mẫu tờ khai: Không</w:t>
      </w:r>
    </w:p>
    <w:p w14:paraId="63B9EC9B" w14:textId="77777777" w:rsidR="00C95DA2" w:rsidRPr="00C95DA2" w:rsidRDefault="00C95DA2" w:rsidP="00C95DA2">
      <w:pPr>
        <w:widowControl/>
        <w:spacing w:before="120" w:after="120"/>
        <w:ind w:firstLine="709"/>
        <w:jc w:val="both"/>
        <w:rPr>
          <w:rFonts w:ascii="Times New Roman" w:eastAsia="Times New Roman" w:hAnsi="Times New Roman" w:cs="Times New Roman"/>
          <w:sz w:val="28"/>
          <w:szCs w:val="28"/>
          <w:shd w:val="clear" w:color="auto" w:fill="FFFFFF"/>
          <w:lang w:val="it-IT" w:eastAsia="en-US" w:bidi="ar-SA"/>
        </w:rPr>
      </w:pPr>
      <w:r w:rsidRPr="00C95DA2">
        <w:rPr>
          <w:rFonts w:ascii="Times New Roman" w:eastAsia="Times New Roman" w:hAnsi="Times New Roman" w:cs="Times New Roman"/>
          <w:i/>
          <w:sz w:val="28"/>
          <w:szCs w:val="28"/>
          <w:shd w:val="clear" w:color="auto" w:fill="FFFFFF"/>
          <w:lang w:val="it-IT" w:eastAsia="en-US" w:bidi="ar-SA"/>
        </w:rPr>
        <w:t>(10) Phí, lệ phí</w:t>
      </w:r>
      <w:r w:rsidRPr="00C95DA2">
        <w:rPr>
          <w:rFonts w:ascii="Times New Roman" w:eastAsia="Times New Roman" w:hAnsi="Times New Roman" w:cs="Times New Roman"/>
          <w:sz w:val="28"/>
          <w:szCs w:val="28"/>
          <w:shd w:val="clear" w:color="auto" w:fill="FFFFFF"/>
          <w:lang w:val="it-IT" w:eastAsia="en-US" w:bidi="ar-SA"/>
        </w:rPr>
        <w:t>: Không</w:t>
      </w:r>
    </w:p>
    <w:p w14:paraId="6EB6E8DF" w14:textId="77777777" w:rsidR="00C95DA2" w:rsidRPr="00C95DA2" w:rsidRDefault="00C95DA2" w:rsidP="00C95DA2">
      <w:pPr>
        <w:widowControl/>
        <w:spacing w:before="120" w:after="120"/>
        <w:ind w:firstLine="709"/>
        <w:jc w:val="both"/>
        <w:rPr>
          <w:rFonts w:ascii="Times New Roman" w:eastAsia="Times New Roman" w:hAnsi="Times New Roman" w:cs="Times New Roman"/>
          <w:sz w:val="28"/>
          <w:szCs w:val="28"/>
          <w:shd w:val="clear" w:color="auto" w:fill="FFFFFF"/>
          <w:lang w:val="it-IT" w:eastAsia="en-US" w:bidi="ar-SA"/>
        </w:rPr>
      </w:pPr>
      <w:r w:rsidRPr="00C95DA2">
        <w:rPr>
          <w:rFonts w:ascii="Times New Roman" w:eastAsia="Times New Roman" w:hAnsi="Times New Roman" w:cs="Times New Roman"/>
          <w:i/>
          <w:sz w:val="28"/>
          <w:szCs w:val="28"/>
          <w:shd w:val="clear" w:color="auto" w:fill="FFFFFF"/>
          <w:lang w:val="it-IT" w:eastAsia="en-US" w:bidi="ar-SA"/>
        </w:rPr>
        <w:t>(11) Yêu cầu, điều kiện thực hiện TTHC</w:t>
      </w:r>
      <w:r w:rsidRPr="00C95DA2">
        <w:rPr>
          <w:rFonts w:ascii="Times New Roman" w:eastAsia="Times New Roman" w:hAnsi="Times New Roman" w:cs="Times New Roman"/>
          <w:sz w:val="28"/>
          <w:szCs w:val="28"/>
          <w:shd w:val="clear" w:color="auto" w:fill="FFFFFF"/>
          <w:lang w:val="it-IT" w:eastAsia="en-US" w:bidi="ar-SA"/>
        </w:rPr>
        <w:t>: Không</w:t>
      </w:r>
    </w:p>
    <w:p w14:paraId="7A10A8CC" w14:textId="77777777" w:rsidR="00C95DA2" w:rsidRPr="00C95DA2" w:rsidRDefault="00C95DA2" w:rsidP="00C95DA2">
      <w:pPr>
        <w:widowControl/>
        <w:spacing w:before="120" w:after="120"/>
        <w:ind w:firstLine="709"/>
        <w:jc w:val="both"/>
        <w:rPr>
          <w:rFonts w:ascii="Times New Roman" w:eastAsia="Times New Roman" w:hAnsi="Times New Roman" w:cs="Times New Roman"/>
          <w:sz w:val="28"/>
          <w:szCs w:val="28"/>
          <w:shd w:val="clear" w:color="auto" w:fill="FFFFFF"/>
          <w:lang w:eastAsia="en-US" w:bidi="ar-SA"/>
        </w:rPr>
      </w:pPr>
      <w:r w:rsidRPr="00C95DA2">
        <w:rPr>
          <w:rFonts w:ascii="Times New Roman" w:eastAsia="Times New Roman" w:hAnsi="Times New Roman" w:cs="Times New Roman"/>
          <w:i/>
          <w:sz w:val="28"/>
          <w:szCs w:val="28"/>
          <w:shd w:val="clear" w:color="auto" w:fill="FFFFFF"/>
          <w:lang w:eastAsia="en-US" w:bidi="ar-SA"/>
        </w:rPr>
        <w:t>(12) Căn cứ pháp lý:</w:t>
      </w:r>
      <w:r w:rsidRPr="00C95DA2">
        <w:rPr>
          <w:rFonts w:ascii="Times New Roman" w:eastAsia="Times New Roman" w:hAnsi="Times New Roman" w:cs="Times New Roman"/>
          <w:sz w:val="28"/>
          <w:szCs w:val="28"/>
          <w:shd w:val="clear" w:color="auto" w:fill="FFFFFF"/>
          <w:lang w:eastAsia="en-US" w:bidi="ar-SA"/>
        </w:rPr>
        <w:t xml:space="preserve"> Nghị định số 11/2020/NĐ-CP</w:t>
      </w:r>
    </w:p>
    <w:sectPr w:rsidR="00C95DA2" w:rsidRPr="00C95DA2" w:rsidSect="00722C13">
      <w:headerReference w:type="default" r:id="rId10"/>
      <w:footerReference w:type="default" r:id="rId11"/>
      <w:pgSz w:w="11900" w:h="16840" w:code="9"/>
      <w:pgMar w:top="1134" w:right="1021" w:bottom="1134" w:left="1701" w:header="0" w:footer="6" w:gutter="0"/>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8625B" w14:textId="77777777" w:rsidR="0087560B" w:rsidRDefault="0087560B" w:rsidP="0060179B">
      <w:r>
        <w:separator/>
      </w:r>
    </w:p>
  </w:endnote>
  <w:endnote w:type="continuationSeparator" w:id="0">
    <w:p w14:paraId="2093F787" w14:textId="77777777" w:rsidR="0087560B" w:rsidRDefault="0087560B"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F781" w14:textId="1FC95744" w:rsidR="00035DAF" w:rsidRDefault="00035DAF">
    <w:pPr>
      <w:pStyle w:val="Footer"/>
      <w:jc w:val="right"/>
    </w:pPr>
  </w:p>
  <w:p w14:paraId="62D3D745" w14:textId="77777777" w:rsidR="00035DAF" w:rsidRDefault="00035D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36857" w14:textId="77777777" w:rsidR="0087560B" w:rsidRDefault="0087560B" w:rsidP="0060179B">
      <w:r>
        <w:separator/>
      </w:r>
    </w:p>
  </w:footnote>
  <w:footnote w:type="continuationSeparator" w:id="0">
    <w:p w14:paraId="65935C12" w14:textId="77777777" w:rsidR="0087560B" w:rsidRDefault="0087560B" w:rsidP="00601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504409"/>
      <w:docPartObj>
        <w:docPartGallery w:val="Page Numbers (Top of Page)"/>
        <w:docPartUnique/>
      </w:docPartObj>
    </w:sdtPr>
    <w:sdtEndPr>
      <w:rPr>
        <w:rFonts w:asciiTheme="majorHAnsi" w:hAnsiTheme="majorHAnsi" w:cstheme="majorHAnsi"/>
        <w:noProof/>
        <w:sz w:val="28"/>
        <w:szCs w:val="28"/>
      </w:rPr>
    </w:sdtEndPr>
    <w:sdtContent>
      <w:p w14:paraId="251FFA0A" w14:textId="77777777" w:rsidR="00722C13" w:rsidRDefault="00722C13">
        <w:pPr>
          <w:pStyle w:val="Header"/>
          <w:jc w:val="center"/>
        </w:pPr>
      </w:p>
      <w:p w14:paraId="58FE4D7D" w14:textId="1548329E" w:rsidR="00722C13" w:rsidRPr="00722C13" w:rsidRDefault="00722C13">
        <w:pPr>
          <w:pStyle w:val="Header"/>
          <w:jc w:val="center"/>
          <w:rPr>
            <w:rFonts w:asciiTheme="majorHAnsi" w:hAnsiTheme="majorHAnsi" w:cstheme="majorHAnsi"/>
            <w:sz w:val="28"/>
            <w:szCs w:val="28"/>
          </w:rPr>
        </w:pPr>
        <w:r w:rsidRPr="00722C13">
          <w:rPr>
            <w:rFonts w:asciiTheme="majorHAnsi" w:hAnsiTheme="majorHAnsi" w:cstheme="majorHAnsi"/>
            <w:sz w:val="28"/>
            <w:szCs w:val="28"/>
          </w:rPr>
          <w:fldChar w:fldCharType="begin"/>
        </w:r>
        <w:r w:rsidRPr="00722C13">
          <w:rPr>
            <w:rFonts w:asciiTheme="majorHAnsi" w:hAnsiTheme="majorHAnsi" w:cstheme="majorHAnsi"/>
            <w:sz w:val="28"/>
            <w:szCs w:val="28"/>
          </w:rPr>
          <w:instrText xml:space="preserve"> PAGE   \* MERGEFORMAT </w:instrText>
        </w:r>
        <w:r w:rsidRPr="00722C13">
          <w:rPr>
            <w:rFonts w:asciiTheme="majorHAnsi" w:hAnsiTheme="majorHAnsi" w:cstheme="majorHAnsi"/>
            <w:sz w:val="28"/>
            <w:szCs w:val="28"/>
          </w:rPr>
          <w:fldChar w:fldCharType="separate"/>
        </w:r>
        <w:r w:rsidR="00CA22DF">
          <w:rPr>
            <w:rFonts w:asciiTheme="majorHAnsi" w:hAnsiTheme="majorHAnsi" w:cstheme="majorHAnsi"/>
            <w:noProof/>
            <w:sz w:val="28"/>
            <w:szCs w:val="28"/>
          </w:rPr>
          <w:t>2</w:t>
        </w:r>
        <w:r w:rsidRPr="00722C13">
          <w:rPr>
            <w:rFonts w:asciiTheme="majorHAnsi" w:hAnsiTheme="majorHAnsi" w:cstheme="majorHAnsi"/>
            <w:noProof/>
            <w:sz w:val="28"/>
            <w:szCs w:val="28"/>
          </w:rPr>
          <w:fldChar w:fldCharType="end"/>
        </w:r>
      </w:p>
    </w:sdtContent>
  </w:sdt>
  <w:p w14:paraId="597EDE06" w14:textId="77777777" w:rsidR="00722C13" w:rsidRDefault="00722C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35DAF"/>
    <w:rsid w:val="000477AE"/>
    <w:rsid w:val="0006785B"/>
    <w:rsid w:val="0008310C"/>
    <w:rsid w:val="000B15A3"/>
    <w:rsid w:val="0011709C"/>
    <w:rsid w:val="001525DF"/>
    <w:rsid w:val="00165D29"/>
    <w:rsid w:val="0018433C"/>
    <w:rsid w:val="00231037"/>
    <w:rsid w:val="00243542"/>
    <w:rsid w:val="002B5D5A"/>
    <w:rsid w:val="003D3A0D"/>
    <w:rsid w:val="004174AE"/>
    <w:rsid w:val="0047505E"/>
    <w:rsid w:val="004C2C0F"/>
    <w:rsid w:val="004F15AE"/>
    <w:rsid w:val="00597132"/>
    <w:rsid w:val="00597596"/>
    <w:rsid w:val="0060179B"/>
    <w:rsid w:val="006114FA"/>
    <w:rsid w:val="00617B74"/>
    <w:rsid w:val="00683216"/>
    <w:rsid w:val="0068689C"/>
    <w:rsid w:val="006C6E3A"/>
    <w:rsid w:val="006F651E"/>
    <w:rsid w:val="0070669C"/>
    <w:rsid w:val="00712700"/>
    <w:rsid w:val="00722C13"/>
    <w:rsid w:val="007B7F37"/>
    <w:rsid w:val="00800AE0"/>
    <w:rsid w:val="00834F27"/>
    <w:rsid w:val="00851E99"/>
    <w:rsid w:val="0087560B"/>
    <w:rsid w:val="008A019E"/>
    <w:rsid w:val="008D2F18"/>
    <w:rsid w:val="008D6B61"/>
    <w:rsid w:val="00903D2F"/>
    <w:rsid w:val="0093050C"/>
    <w:rsid w:val="009613CE"/>
    <w:rsid w:val="0097543F"/>
    <w:rsid w:val="009901D7"/>
    <w:rsid w:val="009C666F"/>
    <w:rsid w:val="009E0189"/>
    <w:rsid w:val="00A14F4C"/>
    <w:rsid w:val="00A22D3F"/>
    <w:rsid w:val="00A30EB0"/>
    <w:rsid w:val="00A47A34"/>
    <w:rsid w:val="00A61AC0"/>
    <w:rsid w:val="00A6286F"/>
    <w:rsid w:val="00A6789E"/>
    <w:rsid w:val="00AB53E5"/>
    <w:rsid w:val="00AB62F8"/>
    <w:rsid w:val="00AC4F36"/>
    <w:rsid w:val="00AD13A5"/>
    <w:rsid w:val="00AD61BA"/>
    <w:rsid w:val="00AE4D3E"/>
    <w:rsid w:val="00B20702"/>
    <w:rsid w:val="00B430B0"/>
    <w:rsid w:val="00B74E5A"/>
    <w:rsid w:val="00BC576F"/>
    <w:rsid w:val="00C6690F"/>
    <w:rsid w:val="00C67473"/>
    <w:rsid w:val="00C95DA2"/>
    <w:rsid w:val="00CA22DF"/>
    <w:rsid w:val="00CF7B00"/>
    <w:rsid w:val="00D429C3"/>
    <w:rsid w:val="00D6204C"/>
    <w:rsid w:val="00E36B6A"/>
    <w:rsid w:val="00E5419B"/>
    <w:rsid w:val="00E6492D"/>
    <w:rsid w:val="00E727E0"/>
    <w:rsid w:val="00E7427B"/>
    <w:rsid w:val="00EA10D4"/>
    <w:rsid w:val="00EE7E2B"/>
    <w:rsid w:val="00F65E97"/>
    <w:rsid w:val="00FC6441"/>
    <w:rsid w:val="00FD20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171C0"/>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C4B27-EF49-4638-BC6D-72AA10FE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11</cp:revision>
  <cp:lastPrinted>2020-04-24T01:33:00Z</cp:lastPrinted>
  <dcterms:created xsi:type="dcterms:W3CDTF">2020-05-09T02:43:00Z</dcterms:created>
  <dcterms:modified xsi:type="dcterms:W3CDTF">2025-07-28T06:45:00Z</dcterms:modified>
</cp:coreProperties>
</file>